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ADEE6" w14:textId="77777777" w:rsidR="00D61632" w:rsidRPr="00432FFA" w:rsidRDefault="00D61632" w:rsidP="00D61632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7F8ADC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D61632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D61632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D61632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D61632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D61632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43406371" w:rsidR="00D61632" w:rsidRPr="00EE332A" w:rsidRDefault="00EF2F5F" w:rsidP="00D61632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КАФЕДРА «</w:t>
      </w:r>
      <w:r w:rsidR="003668B9">
        <w:rPr>
          <w:rFonts w:ascii="Times New Roman" w:hAnsi="Times New Roman"/>
          <w:caps/>
          <w:sz w:val="28"/>
          <w:szCs w:val="28"/>
        </w:rPr>
        <w:t>инженерная и компьютерная графика</w:t>
      </w:r>
      <w:r w:rsidR="00D61632"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4BB3C6E" w14:textId="15773F67" w:rsidR="00614F82" w:rsidRDefault="00614F82" w:rsidP="00EF2F5F">
      <w:pPr>
        <w:widowControl w:val="0"/>
        <w:autoSpaceDE w:val="0"/>
        <w:autoSpaceDN w:val="0"/>
        <w:adjustRightInd w:val="0"/>
        <w:spacing w:after="0" w:line="360" w:lineRule="auto"/>
        <w:ind w:right="1716"/>
        <w:rPr>
          <w:rFonts w:ascii="Times New Roman" w:hAnsi="Times New Roman"/>
          <w:sz w:val="28"/>
          <w:szCs w:val="24"/>
        </w:rPr>
      </w:pPr>
    </w:p>
    <w:p w14:paraId="1AC804B3" w14:textId="77777777" w:rsidR="00EF2F5F" w:rsidRPr="00EF2F5F" w:rsidRDefault="00EF2F5F" w:rsidP="00EF2F5F">
      <w:pPr>
        <w:widowControl w:val="0"/>
        <w:autoSpaceDE w:val="0"/>
        <w:autoSpaceDN w:val="0"/>
        <w:adjustRightInd w:val="0"/>
        <w:spacing w:after="0" w:line="360" w:lineRule="auto"/>
        <w:ind w:right="1716"/>
        <w:rPr>
          <w:rFonts w:ascii="Times New Roman" w:hAnsi="Times New Roman"/>
          <w:b/>
          <w:caps/>
          <w:sz w:val="28"/>
          <w:szCs w:val="24"/>
        </w:rPr>
      </w:pPr>
    </w:p>
    <w:p w14:paraId="2E0A2E64" w14:textId="77777777" w:rsidR="00D61632" w:rsidRPr="00EE332A" w:rsidRDefault="00C23D37" w:rsidP="00D6163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3924E916" w:rsidR="00D61632" w:rsidRPr="00EE332A" w:rsidRDefault="00FC3427" w:rsidP="00D6163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EF2F5F">
        <w:rPr>
          <w:rFonts w:ascii="Times New Roman" w:hAnsi="Times New Roman"/>
          <w:sz w:val="28"/>
          <w:szCs w:val="24"/>
        </w:rPr>
        <w:t>лабораторных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EF2F5F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D6163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3BB952C4" w:rsidR="00D61632" w:rsidRPr="00EE332A" w:rsidRDefault="00D61632" w:rsidP="00D6163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3668B9">
        <w:rPr>
          <w:rFonts w:ascii="Times New Roman" w:hAnsi="Times New Roman"/>
          <w:sz w:val="36"/>
          <w:szCs w:val="24"/>
        </w:rPr>
        <w:t>Декоративное растениеводство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607E8783" w14:textId="50C77100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E46F78D" w14:textId="53939AF0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60ABC44C" w14:textId="38969304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392E084" w14:textId="34BBD62F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514A5B0" w14:textId="242517E6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E12868E" w14:textId="67C0D1AC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6B389663" w14:textId="74EE4B2C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4C6D6E2" w14:textId="0B2E9EB5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168B29F2" w14:textId="73D4F87C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C4DA981" w14:textId="5A6C8876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10BC0577" w14:textId="182A5D9B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C55BFB4" w14:textId="70A81F4D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CC5AEAD" w14:textId="46CB1DA8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93D84C7" w14:textId="481BC2D3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6C0DEE4B" w14:textId="6D7BA4AF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69CE14" w14:textId="65139C85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C68908E" w14:textId="77777777" w:rsidR="00EF2F5F" w:rsidRDefault="00EF2F5F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5B09C02A" w:rsidR="00D61632" w:rsidRPr="00EE332A" w:rsidRDefault="00EF2F5F" w:rsidP="00D61632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sz w:val="28"/>
          <w:szCs w:val="24"/>
        </w:rPr>
        <w:t>2024</w:t>
      </w:r>
      <w:r w:rsidR="00D61632" w:rsidRPr="00394976">
        <w:rPr>
          <w:rFonts w:ascii="Times New Roman" w:hAnsi="Times New Roman"/>
          <w:sz w:val="28"/>
          <w:szCs w:val="24"/>
        </w:rPr>
        <w:t xml:space="preserve"> </w:t>
      </w:r>
    </w:p>
    <w:p w14:paraId="6717B384" w14:textId="7A866103" w:rsidR="00D61632" w:rsidRPr="00EE332A" w:rsidRDefault="00D61632" w:rsidP="00C661EC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EF2F5F" w:rsidRPr="00EF2F5F">
        <w:rPr>
          <w:rFonts w:ascii="Times New Roman" w:hAnsi="Times New Roman"/>
          <w:sz w:val="28"/>
          <w:szCs w:val="28"/>
        </w:rPr>
        <w:t>ст. преп., канд. биол. наук Одабашян М.Ю.</w:t>
      </w:r>
    </w:p>
    <w:p w14:paraId="134EAD4A" w14:textId="77777777"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05752DE0" w:rsidR="00D61632" w:rsidRPr="00C661EC" w:rsidRDefault="00C23D37" w:rsidP="009E517B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лабораторной работы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3668B9">
        <w:rPr>
          <w:rFonts w:ascii="Times New Roman" w:hAnsi="Times New Roman"/>
          <w:sz w:val="28"/>
          <w:szCs w:val="24"/>
        </w:rPr>
        <w:t>Декоративное растениеводство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EF2F5F">
        <w:rPr>
          <w:rFonts w:ascii="Times New Roman" w:hAnsi="Times New Roman"/>
          <w:sz w:val="28"/>
          <w:szCs w:val="24"/>
        </w:rPr>
        <w:t xml:space="preserve">. ДГТУ, г. Ростов-на-Дону, 2024 </w:t>
      </w:r>
      <w:r w:rsidR="00D61632" w:rsidRPr="00C661EC">
        <w:rPr>
          <w:rFonts w:ascii="Times New Roman" w:hAnsi="Times New Roman"/>
          <w:sz w:val="28"/>
          <w:szCs w:val="24"/>
        </w:rPr>
        <w:t>г.</w:t>
      </w:r>
    </w:p>
    <w:p w14:paraId="502AC4B3" w14:textId="77777777" w:rsidR="00D61632" w:rsidRPr="00C661EC" w:rsidRDefault="00D61632" w:rsidP="009E517B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69762753" w:rsidR="00D61632" w:rsidRPr="00C661EC" w:rsidRDefault="00C920F5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EF2F5F">
        <w:rPr>
          <w:rFonts w:ascii="Times New Roman" w:hAnsi="Times New Roman"/>
          <w:sz w:val="28"/>
          <w:szCs w:val="24"/>
        </w:rPr>
        <w:t>35.03.10</w:t>
      </w:r>
      <w:r w:rsidR="00EF2F5F" w:rsidRPr="00EF2F5F">
        <w:t xml:space="preserve"> </w:t>
      </w:r>
      <w:r w:rsidR="00EF2F5F" w:rsidRPr="00EF2F5F">
        <w:rPr>
          <w:rFonts w:ascii="Times New Roman" w:hAnsi="Times New Roman"/>
          <w:sz w:val="28"/>
          <w:szCs w:val="24"/>
        </w:rPr>
        <w:t>Ландшафтная архитектура</w:t>
      </w:r>
      <w:r w:rsidR="00EF2F5F">
        <w:rPr>
          <w:rFonts w:ascii="Times New Roman" w:hAnsi="Times New Roman"/>
          <w:sz w:val="28"/>
          <w:szCs w:val="24"/>
        </w:rPr>
        <w:t>.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</w:p>
    <w:p w14:paraId="1E084392" w14:textId="77777777" w:rsidR="00D61632" w:rsidRPr="00EE332A" w:rsidRDefault="00D61632" w:rsidP="007F6C1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C9A8020" w14:textId="605388AA" w:rsidR="00B1189A" w:rsidRDefault="00B1189A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05AEA03C" w:rsidR="00B1189A" w:rsidRPr="00666B36" w:rsidRDefault="00C661EC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Зав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>
        <w:rPr>
          <w:rFonts w:ascii="Times New Roman" w:hAnsi="Times New Roman" w:cstheme="minorBidi"/>
          <w:sz w:val="28"/>
          <w:szCs w:val="28"/>
        </w:rPr>
        <w:t>_______________________________________________________</w:t>
      </w:r>
    </w:p>
    <w:p w14:paraId="35A73272" w14:textId="44F78066" w:rsidR="00D61632" w:rsidRPr="00C661EC" w:rsidRDefault="003729DB" w:rsidP="00C661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20"/>
          <w:sz w:val="28"/>
          <w:szCs w:val="24"/>
          <w:vertAlign w:val="superscript"/>
        </w:rPr>
      </w:pPr>
      <w:r w:rsidRPr="00C661EC">
        <w:rPr>
          <w:rFonts w:ascii="Times New Roman" w:hAnsi="Times New Roman"/>
          <w:spacing w:val="20"/>
          <w:sz w:val="28"/>
          <w:szCs w:val="24"/>
          <w:vertAlign w:val="superscript"/>
        </w:rPr>
        <w:t xml:space="preserve">                                                                      Ф.И.О.</w:t>
      </w:r>
    </w:p>
    <w:p w14:paraId="6A470FF6" w14:textId="77777777" w:rsidR="00D61632" w:rsidRPr="00EE332A" w:rsidRDefault="00D61632" w:rsidP="00D6163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D6163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D6163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D6163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2A40C203" w14:textId="15B006B8" w:rsidR="00D61632" w:rsidRPr="00EE332A" w:rsidRDefault="00D61632" w:rsidP="00D61632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713CF4">
        <w:rPr>
          <w:rFonts w:ascii="Times New Roman" w:hAnsi="Times New Roman"/>
          <w:spacing w:val="20"/>
          <w:sz w:val="28"/>
          <w:szCs w:val="24"/>
        </w:rPr>
        <w:t>, 2024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AD06C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1E013C71" w14:textId="0401F563" w:rsidR="00984756" w:rsidRDefault="00D47B9F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984756">
        <w:rPr>
          <w:rFonts w:ascii="Times New Roman" w:hAnsi="Times New Roman"/>
          <w:b/>
          <w:spacing w:val="20"/>
          <w:sz w:val="28"/>
          <w:szCs w:val="24"/>
        </w:rPr>
        <w:t>ВВЕДЕНИЕ</w:t>
      </w:r>
    </w:p>
    <w:p w14:paraId="5A2F7F5A" w14:textId="6B3575DC" w:rsidR="003668B9" w:rsidRDefault="003668B9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</w:p>
    <w:p w14:paraId="7CF774C6" w14:textId="0702A42B" w:rsidR="003668B9" w:rsidRPr="003668B9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8B9">
        <w:rPr>
          <w:rFonts w:ascii="Times New Roman" w:hAnsi="Times New Roman"/>
          <w:sz w:val="28"/>
          <w:szCs w:val="28"/>
        </w:rPr>
        <w:t>Цветоводство - отрасль растениеводства, занимающаяся выращиванием красивоцветущих и декоративно-лиственных растений для облагораживания окружающей среды и интерьеров помещений. Развитие цветоводства обусловлено непрерывным ростом площадей населенных мест и возрастающим спросом людей на цветочную продукцию. В настоящее время актуальной задачей является благоустройство городов и сел, их озеленение и цветочное оформление, которые имеют не только эстетическое, архитектурнохудожественное, но и оздоровительное значение, т.к. способствуют улучшению экологической обстановки, особенно в промышленных городах и районах. Деятельность, связанная с декоративными травянистыми растениями разных групп, требует от специалиста эрудиции и глубоких знаний. Цветовод должен знать различные виды и сорта растений, их происхождение и биологические особенности, приемы и сроки агротехнических мероприятий. Дисциплина «Цветоводство» знакомит студентов с основным ассортиментом цветочно-декоративных растений, применяемых в зеленом строительстве, общими закономерностями роста и развития, биологическими, морфологическими, декоративными особенностями цветочно-декоративных растений, принципами и приемами их использования на объектах садово-паркового и ландшафтного строительства</w:t>
      </w:r>
    </w:p>
    <w:p w14:paraId="6E597C0D" w14:textId="77777777" w:rsidR="00713CF4" w:rsidRPr="003668B9" w:rsidRDefault="00713CF4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EB60C2" w14:textId="63EBD60E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697FC048" w14:textId="65008B41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60EB3B8A" w14:textId="3B5811CC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3CAF91D5" w14:textId="367A603C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0FCABF0F" w14:textId="70104D15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3C6A0608" w14:textId="4A762DDB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32CA194E" w14:textId="0E398AA6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5088B674" w14:textId="27CC6A2A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6811A7EB" w14:textId="0863DA56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79BBC14C" w14:textId="32F37952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41820A3E" w14:textId="34CFC2FE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21785547" w14:textId="206C57D1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7771AA4A" w14:textId="5E9ED004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0D9F2277" w14:textId="2CF9F01F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0B7D9448" w14:textId="6BAE386A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15B7256F" w14:textId="2E23CE98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2EB96AB2" w14:textId="1A3F0176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7E27DAB0" w14:textId="59FD956F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705ABB22" w14:textId="63C9F233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555D6944" w14:textId="7B9C2E44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31A7DB5E" w14:textId="0F9777F3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40E14DBD" w14:textId="1E7028CC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4FD9EB7B" w14:textId="762BB18F" w:rsidR="00713CF4" w:rsidRDefault="00713CF4" w:rsidP="00713CF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7621A69E" w14:textId="623996FC" w:rsidR="003668B9" w:rsidRPr="00EF2F5F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14:paraId="6416A896" w14:textId="77777777" w:rsidR="00EF2F5F" w:rsidRDefault="00EF2F5F" w:rsidP="00EF2F5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1E3170A" w14:textId="30AB8CBE" w:rsidR="00BA1854" w:rsidRDefault="00BA1854" w:rsidP="00D47B9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</w:t>
      </w:r>
    </w:p>
    <w:p w14:paraId="4D38FA63" w14:textId="02D486A6" w:rsidR="003668B9" w:rsidRPr="003668B9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3668B9">
        <w:rPr>
          <w:rFonts w:ascii="Times New Roman" w:hAnsi="Times New Roman"/>
          <w:b/>
          <w:sz w:val="28"/>
          <w:szCs w:val="28"/>
        </w:rPr>
        <w:t>ОСНОВНЫЕ ЭКОЛОГИЧЕСКИЕ ФАКТОРЫ И ИХ ВЛИЯНИЕ</w:t>
      </w:r>
    </w:p>
    <w:p w14:paraId="7D25A310" w14:textId="26DB76E8" w:rsidR="00071C0B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3668B9">
        <w:rPr>
          <w:rFonts w:ascii="Times New Roman" w:hAnsi="Times New Roman"/>
          <w:b/>
          <w:sz w:val="28"/>
          <w:szCs w:val="28"/>
        </w:rPr>
        <w:t>НА РАСТЕНИЯ.</w:t>
      </w:r>
    </w:p>
    <w:p w14:paraId="49751028" w14:textId="20BC4E02" w:rsidR="00BA1854" w:rsidRDefault="00BA1854" w:rsidP="00BA185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730973DF" w14:textId="566226C6" w:rsidR="00BA1854" w:rsidRDefault="00BA1854" w:rsidP="00BA185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29CB885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Декоративные растения по своим биологическим особенностям многообразны и потому нуждаются в различных условиях содержания и культивирования. В общем комплексе условий основными являются требования растений к свету, теплу, влаге и питанию. Поэтому необходимо учитывать следующие условия внешней среды при посадке и культивировании растений: </w:t>
      </w:r>
    </w:p>
    <w:p w14:paraId="585CE092" w14:textId="05643EC6" w:rsidR="00910770" w:rsidRPr="00910770" w:rsidRDefault="003668B9" w:rsidP="00527C32">
      <w:pPr>
        <w:pStyle w:val="aa"/>
        <w:widowControl w:val="0"/>
        <w:numPr>
          <w:ilvl w:val="0"/>
          <w:numId w:val="2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sz w:val="28"/>
          <w:szCs w:val="28"/>
        </w:rPr>
        <w:t xml:space="preserve">климат (влажность воздуха и почвы, продолжительность дневного освещения, осадки и пр.); </w:t>
      </w:r>
    </w:p>
    <w:p w14:paraId="3517E8D8" w14:textId="765D6774" w:rsidR="00910770" w:rsidRPr="00910770" w:rsidRDefault="003668B9" w:rsidP="00527C32">
      <w:pPr>
        <w:pStyle w:val="aa"/>
        <w:widowControl w:val="0"/>
        <w:numPr>
          <w:ilvl w:val="0"/>
          <w:numId w:val="2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sz w:val="28"/>
          <w:szCs w:val="28"/>
        </w:rPr>
        <w:t xml:space="preserve">почва (состав, воздухо- и влагопроницаемость, уровень засоленности); </w:t>
      </w:r>
    </w:p>
    <w:p w14:paraId="1ED1E926" w14:textId="07CB0147" w:rsidR="00910770" w:rsidRPr="00910770" w:rsidRDefault="003668B9" w:rsidP="00527C32">
      <w:pPr>
        <w:pStyle w:val="aa"/>
        <w:widowControl w:val="0"/>
        <w:numPr>
          <w:ilvl w:val="0"/>
          <w:numId w:val="2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sz w:val="28"/>
          <w:szCs w:val="28"/>
        </w:rPr>
        <w:t xml:space="preserve">рельеф местности (от него зависит степень освещения, температура, влажность и ветроустойчивость растений); </w:t>
      </w:r>
    </w:p>
    <w:p w14:paraId="323C93ED" w14:textId="77777777" w:rsidR="00910770" w:rsidRP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10770">
        <w:rPr>
          <w:rFonts w:ascii="Times New Roman" w:hAnsi="Times New Roman"/>
          <w:b/>
          <w:i/>
          <w:sz w:val="28"/>
          <w:szCs w:val="28"/>
        </w:rPr>
        <w:t xml:space="preserve">Световой режим. </w:t>
      </w:r>
    </w:p>
    <w:p w14:paraId="01BAF073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sz w:val="28"/>
          <w:szCs w:val="28"/>
        </w:rPr>
        <w:t>Свет</w:t>
      </w:r>
      <w:r w:rsidRPr="00AB05C7">
        <w:rPr>
          <w:rFonts w:ascii="Times New Roman" w:hAnsi="Times New Roman"/>
          <w:sz w:val="28"/>
          <w:szCs w:val="28"/>
        </w:rPr>
        <w:t xml:space="preserve"> - один из наиболее важных для жизни растений экологических показателей. Световой режим в открытом грунте определяется географическим положением района выращивания. При недостаточном освещении в период роста и развития растение образует вытянутые, слабоокрашенные побеги и листья. Такие растения называют этиолированными. </w:t>
      </w:r>
    </w:p>
    <w:p w14:paraId="5389A7C1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По потребности в интенсивности света все декоративные растения делят на несколько групп: </w:t>
      </w:r>
    </w:p>
    <w:p w14:paraId="7F67F660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светолюбивые</w:t>
      </w:r>
      <w:r w:rsidRPr="00AB05C7">
        <w:rPr>
          <w:rFonts w:ascii="Times New Roman" w:hAnsi="Times New Roman"/>
          <w:sz w:val="28"/>
          <w:szCs w:val="28"/>
        </w:rPr>
        <w:t xml:space="preserve"> – культуры, которые хорошо растут и развиваются при высокой интенсивности света (георгина, цинния, астра, космея, мак, рудбекия). У таких растений, как портулак, эшшольция, лилейник цветки открываются только в солнечные дни, а в пасмурную погоду и к вечеру закрываются. Есть группа растений, цветущих вечером и ночью (душистый табак, энотера, бругмансия); </w:t>
      </w:r>
    </w:p>
    <w:p w14:paraId="56B6BC3D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теневыносливые</w:t>
      </w:r>
      <w:r w:rsidRPr="00910770">
        <w:rPr>
          <w:rFonts w:ascii="Times New Roman" w:hAnsi="Times New Roman"/>
          <w:sz w:val="28"/>
          <w:szCs w:val="28"/>
        </w:rPr>
        <w:t xml:space="preserve"> </w:t>
      </w:r>
      <w:r w:rsidRPr="00AB05C7">
        <w:rPr>
          <w:rFonts w:ascii="Times New Roman" w:hAnsi="Times New Roman"/>
          <w:sz w:val="28"/>
          <w:szCs w:val="28"/>
        </w:rPr>
        <w:t xml:space="preserve">– растения, которые могут расти и развиваться в полутени. На освещенных участках они быстрее достигают декоративной ценности, а в затенении продолжительнее цветут (незабудка, анемона, аквилегия, астильба); </w:t>
      </w:r>
    </w:p>
    <w:p w14:paraId="77EF9493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тенелюбивые</w:t>
      </w:r>
      <w:r w:rsidRPr="00910770">
        <w:rPr>
          <w:rFonts w:ascii="Times New Roman" w:hAnsi="Times New Roman"/>
          <w:sz w:val="28"/>
          <w:szCs w:val="28"/>
        </w:rPr>
        <w:t xml:space="preserve"> </w:t>
      </w:r>
      <w:r w:rsidRPr="00AB05C7">
        <w:rPr>
          <w:rFonts w:ascii="Times New Roman" w:hAnsi="Times New Roman"/>
          <w:sz w:val="28"/>
          <w:szCs w:val="28"/>
        </w:rPr>
        <w:t xml:space="preserve">растения хорошо растут при неполном освещении, в тени (хоста, примула, барвинок, папоротники, бадан, гейхера, ландыш). </w:t>
      </w:r>
    </w:p>
    <w:p w14:paraId="1FC87C55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Реакция растений на продолжительность освещения называется </w:t>
      </w:r>
      <w:r w:rsidRPr="00910770">
        <w:rPr>
          <w:rFonts w:ascii="Times New Roman" w:hAnsi="Times New Roman"/>
          <w:i/>
          <w:sz w:val="28"/>
          <w:szCs w:val="28"/>
        </w:rPr>
        <w:t>фотопериодизмом</w:t>
      </w:r>
      <w:r w:rsidRPr="00AB05C7">
        <w:rPr>
          <w:rFonts w:ascii="Times New Roman" w:hAnsi="Times New Roman"/>
          <w:sz w:val="28"/>
          <w:szCs w:val="28"/>
        </w:rPr>
        <w:t xml:space="preserve">. По отношению к продолжительности светового дня все растения делятся на три группы: </w:t>
      </w:r>
    </w:p>
    <w:p w14:paraId="39997671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1) </w:t>
      </w:r>
      <w:r w:rsidRPr="00910770">
        <w:rPr>
          <w:rFonts w:ascii="Times New Roman" w:hAnsi="Times New Roman"/>
          <w:sz w:val="28"/>
          <w:szCs w:val="28"/>
          <w:u w:val="single"/>
        </w:rPr>
        <w:t>растения короткого дня (короткодневные)</w:t>
      </w:r>
      <w:r w:rsidRPr="00AB05C7">
        <w:rPr>
          <w:rFonts w:ascii="Times New Roman" w:hAnsi="Times New Roman"/>
          <w:sz w:val="28"/>
          <w:szCs w:val="28"/>
        </w:rPr>
        <w:t xml:space="preserve">. Это в основном растения тропического и субтропического пояса Земли. Цикл своего развития они проходят при укороченном дне. В экваториальной части земного шара продолжительность дня и ночи примерно одинакова и поэтому несоответствие продолжительности дня в умеренных широтах биологическим особенностям короткодневных растений может привести к отсутствию цветения, плодоношения или изменению характера их роста (хризантема, канна, перилла, пуансеттия). </w:t>
      </w:r>
    </w:p>
    <w:p w14:paraId="6F8033AE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2) </w:t>
      </w:r>
      <w:r w:rsidRPr="00910770">
        <w:rPr>
          <w:rFonts w:ascii="Times New Roman" w:hAnsi="Times New Roman"/>
          <w:sz w:val="28"/>
          <w:szCs w:val="28"/>
          <w:u w:val="single"/>
        </w:rPr>
        <w:t>растения длинного дня (длиннодневные)</w:t>
      </w:r>
      <w:r w:rsidRPr="00AB05C7">
        <w:rPr>
          <w:rFonts w:ascii="Times New Roman" w:hAnsi="Times New Roman"/>
          <w:sz w:val="28"/>
          <w:szCs w:val="28"/>
        </w:rPr>
        <w:t xml:space="preserve">. Большинство этих растений умеренного пояса и более северных широт. Для роста и обильного цветения им требуется продолжительность светового дня 16 ч и более (ирис, календула, гладиолус, гайлардия, дельфиниум). </w:t>
      </w:r>
    </w:p>
    <w:p w14:paraId="01395FD0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3) </w:t>
      </w:r>
      <w:r w:rsidRPr="00910770">
        <w:rPr>
          <w:rFonts w:ascii="Times New Roman" w:hAnsi="Times New Roman"/>
          <w:sz w:val="28"/>
          <w:szCs w:val="28"/>
          <w:u w:val="single"/>
        </w:rPr>
        <w:t>нейтральные растения</w:t>
      </w:r>
      <w:r w:rsidRPr="00AB05C7">
        <w:rPr>
          <w:rFonts w:ascii="Times New Roman" w:hAnsi="Times New Roman"/>
          <w:sz w:val="28"/>
          <w:szCs w:val="28"/>
        </w:rPr>
        <w:t xml:space="preserve">, которые зацветают при любой продолжительности светового дня (лилия, подсолнечник, тюльпан, цинния, тагетес, пеларгония). </w:t>
      </w:r>
    </w:p>
    <w:p w14:paraId="2C7B2B82" w14:textId="77777777" w:rsidR="00910770" w:rsidRP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10770">
        <w:rPr>
          <w:rFonts w:ascii="Times New Roman" w:hAnsi="Times New Roman"/>
          <w:b/>
          <w:i/>
          <w:sz w:val="28"/>
          <w:szCs w:val="28"/>
        </w:rPr>
        <w:t xml:space="preserve">Водный режим. </w:t>
      </w:r>
    </w:p>
    <w:p w14:paraId="33152F75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Вода – необходимое условие для жизни растений. Она является главной составной частью растений, клетки которых на 50-80% состоят из нее, с ее участием в растении протекают все биохимические процессы; наряду с углекислым газом, светом и минеральными веществами она необходима для синтеза органических веществ в растении (фотосинтез). Питательные вещества из почвы поступают в растение растворенными в воде. От влажности почвы и воздуха зависит нормальный рост и развитие растений. Для большинства цветочно-декоративных растений оптимальная относительная влажность воздуха 60-80%. </w:t>
      </w:r>
    </w:p>
    <w:p w14:paraId="452613AF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Водный режим растений складывается из трех процессов: </w:t>
      </w:r>
    </w:p>
    <w:p w14:paraId="58ADAA72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1) поступление воды в растение через корневую систему и листья; </w:t>
      </w:r>
    </w:p>
    <w:p w14:paraId="165D98FB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2) передвижение воды по растению от корней к листьям и наоборот; </w:t>
      </w:r>
    </w:p>
    <w:p w14:paraId="4C192EBF" w14:textId="77777777" w:rsidR="00910770" w:rsidRDefault="00910770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3668B9" w:rsidRPr="00AB05C7">
        <w:rPr>
          <w:rFonts w:ascii="Times New Roman" w:hAnsi="Times New Roman"/>
          <w:sz w:val="28"/>
          <w:szCs w:val="28"/>
        </w:rPr>
        <w:t xml:space="preserve">испарение воды из листьев в атмосферу – транспирация, которая обеспечивает непрерывный ток воды с питательными веществами, поступающими из почвы и предохраняющие растения от перегрева. </w:t>
      </w:r>
    </w:p>
    <w:p w14:paraId="48538733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К агротехническим приемам, способствующим улучшению водного режима, относятся полив, опрыскивание и дождевание, уничтожение сорняков, рыхление и мульчирование почвы, притенение и т.д. </w:t>
      </w:r>
    </w:p>
    <w:p w14:paraId="2C550C3B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Потребность растений в воде определяется внешними условиями (температурой, влажностью почвы и воздуха, интенсивностью освещения), периодом развития, мощностью корневой системы. </w:t>
      </w:r>
    </w:p>
    <w:p w14:paraId="36684D89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Избыток влаги так же вреден для растения, как и ее недостаток. При сильном увлажнении корневая система из-за отсутствия в почве воздуха и недостатка кислорода слабеет, заболевает и растение погибает. </w:t>
      </w:r>
    </w:p>
    <w:p w14:paraId="13880574" w14:textId="77777777" w:rsidR="00910770" w:rsidRDefault="003668B9" w:rsidP="003668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По потребности в воде цветочные культуры подразделяют на четыре группы: </w:t>
      </w:r>
    </w:p>
    <w:p w14:paraId="6B7BACBD" w14:textId="77777777" w:rsidR="00910770" w:rsidRPr="00910770" w:rsidRDefault="003668B9" w:rsidP="00527C32">
      <w:pPr>
        <w:pStyle w:val="aa"/>
        <w:widowControl w:val="0"/>
        <w:numPr>
          <w:ilvl w:val="0"/>
          <w:numId w:val="3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гидрофиты</w:t>
      </w:r>
      <w:r w:rsidRPr="00910770">
        <w:rPr>
          <w:rFonts w:ascii="Times New Roman" w:hAnsi="Times New Roman"/>
          <w:sz w:val="28"/>
          <w:szCs w:val="28"/>
        </w:rPr>
        <w:t xml:space="preserve"> – растения, произрастающие в водоёмах (кубышка, нимфея); </w:t>
      </w:r>
    </w:p>
    <w:p w14:paraId="1C767F75" w14:textId="77777777" w:rsidR="00910770" w:rsidRPr="00910770" w:rsidRDefault="003668B9" w:rsidP="00527C32">
      <w:pPr>
        <w:pStyle w:val="aa"/>
        <w:widowControl w:val="0"/>
        <w:numPr>
          <w:ilvl w:val="0"/>
          <w:numId w:val="3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гигрофиты</w:t>
      </w:r>
      <w:r w:rsidRPr="00910770">
        <w:rPr>
          <w:rFonts w:ascii="Times New Roman" w:hAnsi="Times New Roman"/>
          <w:sz w:val="28"/>
          <w:szCs w:val="28"/>
        </w:rPr>
        <w:t xml:space="preserve"> - растения, произрастающие в условиях избыточного увлажнения (осоки, ирис болотный, рогоз, калужница); </w:t>
      </w:r>
    </w:p>
    <w:p w14:paraId="06F654C9" w14:textId="77777777" w:rsidR="00910770" w:rsidRPr="00910770" w:rsidRDefault="003668B9" w:rsidP="00527C32">
      <w:pPr>
        <w:pStyle w:val="aa"/>
        <w:widowControl w:val="0"/>
        <w:numPr>
          <w:ilvl w:val="0"/>
          <w:numId w:val="3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мезофиты</w:t>
      </w:r>
      <w:r w:rsidRPr="00910770">
        <w:rPr>
          <w:rFonts w:ascii="Times New Roman" w:hAnsi="Times New Roman"/>
          <w:sz w:val="28"/>
          <w:szCs w:val="28"/>
        </w:rPr>
        <w:t xml:space="preserve"> - самая многочисленная группа растений со средней потребностью во влаге (астра, роза, ирис, лилейник, пион); </w:t>
      </w:r>
    </w:p>
    <w:p w14:paraId="26F3B7A0" w14:textId="77777777" w:rsidR="00910770" w:rsidRPr="00910770" w:rsidRDefault="003668B9" w:rsidP="00527C32">
      <w:pPr>
        <w:pStyle w:val="aa"/>
        <w:widowControl w:val="0"/>
        <w:numPr>
          <w:ilvl w:val="0"/>
          <w:numId w:val="3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i/>
          <w:sz w:val="28"/>
          <w:szCs w:val="28"/>
        </w:rPr>
        <w:t>ксерофиты</w:t>
      </w:r>
      <w:r w:rsidRPr="00910770">
        <w:rPr>
          <w:rFonts w:ascii="Times New Roman" w:hAnsi="Times New Roman"/>
          <w:sz w:val="28"/>
          <w:szCs w:val="28"/>
        </w:rPr>
        <w:t xml:space="preserve"> - растения потребляющие малое количество воды. </w:t>
      </w:r>
      <w:r w:rsidR="00910770" w:rsidRPr="00910770">
        <w:rPr>
          <w:rFonts w:ascii="Times New Roman" w:hAnsi="Times New Roman"/>
          <w:sz w:val="28"/>
          <w:szCs w:val="28"/>
        </w:rPr>
        <w:t xml:space="preserve"> </w:t>
      </w:r>
      <w:r w:rsidRPr="00910770">
        <w:rPr>
          <w:rFonts w:ascii="Times New Roman" w:hAnsi="Times New Roman"/>
          <w:sz w:val="28"/>
          <w:szCs w:val="28"/>
        </w:rPr>
        <w:t xml:space="preserve">Это в основном обитатели пустынь и степей, растущие на сухой почве. Среди них много суккулентов (sucсulentus - сочный), запасающие воду в сочных листьях и стеблях (кактус, агава, очитки, молодило, эхеверия). </w:t>
      </w:r>
    </w:p>
    <w:p w14:paraId="7760992E" w14:textId="77777777" w:rsidR="00910770" w:rsidRP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10770">
        <w:rPr>
          <w:rFonts w:ascii="Times New Roman" w:hAnsi="Times New Roman"/>
          <w:b/>
          <w:i/>
          <w:sz w:val="28"/>
          <w:szCs w:val="28"/>
        </w:rPr>
        <w:t xml:space="preserve">Тепловой режим. </w:t>
      </w:r>
    </w:p>
    <w:p w14:paraId="1825D6B9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Тепло оказывает в растении влияние на ход таких физиологических процессов, как фотосинтез, транспирация и дыхание. Длительный избыток или недостаток тепла может привести к гибели растений. </w:t>
      </w:r>
    </w:p>
    <w:p w14:paraId="095A58B0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Декоративные растения по-разному относятся к теплу, что во многом зависит от условий климатических зон, из которых они произошли. По отношению к теплу их делят на растения открытого и защищенного грунта (или тепличные, оранжерейные растения). </w:t>
      </w:r>
    </w:p>
    <w:p w14:paraId="77837920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Растения открытого грунта по отношению к теплу в течение вегетационного периода условно делят на холодостойкие и теплолюбивые. </w:t>
      </w:r>
    </w:p>
    <w:p w14:paraId="41ECDB6B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sz w:val="28"/>
          <w:szCs w:val="28"/>
          <w:u w:val="single"/>
        </w:rPr>
        <w:t>Холодостойкие растения</w:t>
      </w:r>
      <w:r w:rsidRPr="00AB05C7">
        <w:rPr>
          <w:rFonts w:ascii="Times New Roman" w:hAnsi="Times New Roman"/>
          <w:sz w:val="28"/>
          <w:szCs w:val="28"/>
        </w:rPr>
        <w:t xml:space="preserve"> (летники, двулетники, зимующие многолетники) в период вегетации выносят понижения температуры до 0 - -1°С, а кратковременно – до -3°С. </w:t>
      </w:r>
    </w:p>
    <w:p w14:paraId="440FC255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10770">
        <w:rPr>
          <w:rFonts w:ascii="Times New Roman" w:hAnsi="Times New Roman"/>
          <w:sz w:val="28"/>
          <w:szCs w:val="28"/>
          <w:u w:val="single"/>
        </w:rPr>
        <w:t xml:space="preserve">Теплолюбивые растения </w:t>
      </w:r>
      <w:r w:rsidRPr="00AB05C7">
        <w:rPr>
          <w:rFonts w:ascii="Times New Roman" w:hAnsi="Times New Roman"/>
          <w:sz w:val="28"/>
          <w:szCs w:val="28"/>
        </w:rPr>
        <w:t xml:space="preserve">в период вегетации не выносят даже кратковременного понижения температуры до 0 - -1°С (кроме некоторых летников - петуния). К этой группе относятся растения, которые зимой находятся в теплицах и оранжереях, а летом используются в открытом грунте (пальмы, агавы) и ковровые растения (эхеверия, альтернантера, пеларгония), а также многолетники, не зимующие в открытом грунте (гладиолус, георгина, канна). </w:t>
      </w:r>
    </w:p>
    <w:p w14:paraId="10039803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На разных этапах выращивания у растений наблюдается различная потребность в тепле. Более высокая температура субстрата и воздуха необходима посевам и черенкам, чем взрослым растениям. Однолетникам и двулетникам перед выносом из парников и посадкой в открытый грунт необходимо провести закаливание. </w:t>
      </w:r>
    </w:p>
    <w:p w14:paraId="03F3D9B9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Температуру почвы можно регулировать агротехническими приемами: поливом, мульчированием (навозом, торфом), прикрытием почвы агроволокном и пленкой различной окраски, рыхлением. В открытом грунте температура воздуха в разной степени может регулироваться экспозицией склона, защищенностью места постройками и насаждениями, устройством пленочных укрытий. </w:t>
      </w:r>
    </w:p>
    <w:p w14:paraId="022F60C0" w14:textId="77777777" w:rsidR="00910770" w:rsidRP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10770">
        <w:rPr>
          <w:rFonts w:ascii="Times New Roman" w:hAnsi="Times New Roman"/>
          <w:b/>
          <w:i/>
          <w:sz w:val="28"/>
          <w:szCs w:val="28"/>
        </w:rPr>
        <w:t xml:space="preserve">Отношение к почве. </w:t>
      </w:r>
    </w:p>
    <w:p w14:paraId="63C6399C" w14:textId="77777777" w:rsid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По отношению к содержащемуся в почве кальцию растения делятся на </w:t>
      </w:r>
      <w:r w:rsidRPr="00910770">
        <w:rPr>
          <w:rFonts w:ascii="Times New Roman" w:hAnsi="Times New Roman"/>
          <w:i/>
          <w:sz w:val="28"/>
          <w:szCs w:val="28"/>
        </w:rPr>
        <w:t>кальцефобы</w:t>
      </w:r>
      <w:r w:rsidRPr="00AB05C7">
        <w:rPr>
          <w:rFonts w:ascii="Times New Roman" w:hAnsi="Times New Roman"/>
          <w:sz w:val="28"/>
          <w:szCs w:val="28"/>
        </w:rPr>
        <w:t xml:space="preserve"> (фобия (греч.) - страх) – растения, хорошо растущие на почвах с кислой или нейтральной реакцией (азалия, рододендроны, камелия) и </w:t>
      </w:r>
      <w:r w:rsidRPr="00910770">
        <w:rPr>
          <w:rFonts w:ascii="Times New Roman" w:hAnsi="Times New Roman"/>
          <w:i/>
          <w:sz w:val="28"/>
          <w:szCs w:val="28"/>
        </w:rPr>
        <w:t>кальцефилы</w:t>
      </w:r>
      <w:r w:rsidRPr="00AB05C7">
        <w:rPr>
          <w:rFonts w:ascii="Times New Roman" w:hAnsi="Times New Roman"/>
          <w:sz w:val="28"/>
          <w:szCs w:val="28"/>
        </w:rPr>
        <w:t xml:space="preserve"> - которые лучше проявляют свои декоративные качества на известковых почвах (роза, гипсофила, астра, ирис). </w:t>
      </w:r>
    </w:p>
    <w:p w14:paraId="0F1303D7" w14:textId="77777777" w:rsidR="00910770" w:rsidRPr="00910770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10770">
        <w:rPr>
          <w:rFonts w:ascii="Times New Roman" w:hAnsi="Times New Roman"/>
          <w:b/>
          <w:i/>
          <w:sz w:val="28"/>
          <w:szCs w:val="28"/>
        </w:rPr>
        <w:t xml:space="preserve">Воздушная среда. </w:t>
      </w:r>
    </w:p>
    <w:p w14:paraId="0E7662FC" w14:textId="469CF941" w:rsidR="003668B9" w:rsidRPr="00AB05C7" w:rsidRDefault="003668B9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>Наиболее высокий уровень фотосинтеза отмечается при содержании в воздухе углекислого газа в пределах 0,1–0,3%. В открытом грунте повышение содержания углекислоты в приземном слое может быть обеспечено применением органических субстратов, таких как перегной, компост. При этом дольше сохраняются нижние листья.</w:t>
      </w:r>
    </w:p>
    <w:p w14:paraId="2AF999E9" w14:textId="34DD5783" w:rsidR="00BA1854" w:rsidRDefault="00BA1854" w:rsidP="00E244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F30D91" w14:textId="6C764C2B" w:rsidR="00BA1854" w:rsidRDefault="00BA1854" w:rsidP="003668B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="00925C5B" w:rsidRPr="00925C5B">
        <w:rPr>
          <w:rFonts w:ascii="Times New Roman" w:hAnsi="Times New Roman"/>
          <w:b/>
          <w:sz w:val="28"/>
          <w:szCs w:val="28"/>
        </w:rPr>
        <w:t xml:space="preserve">: </w:t>
      </w:r>
      <w:r w:rsidR="003668B9" w:rsidRPr="003668B9">
        <w:rPr>
          <w:rFonts w:ascii="Times New Roman" w:hAnsi="Times New Roman"/>
          <w:sz w:val="28"/>
          <w:szCs w:val="28"/>
        </w:rPr>
        <w:t>Ознакомиться с требованиями цветочнодекоративных растений к</w:t>
      </w:r>
      <w:r w:rsidR="003668B9">
        <w:rPr>
          <w:rFonts w:ascii="Times New Roman" w:hAnsi="Times New Roman"/>
          <w:sz w:val="28"/>
          <w:szCs w:val="28"/>
        </w:rPr>
        <w:t xml:space="preserve"> условиям освещения, тепловому, </w:t>
      </w:r>
      <w:r w:rsidR="003668B9" w:rsidRPr="003668B9">
        <w:rPr>
          <w:rFonts w:ascii="Times New Roman" w:hAnsi="Times New Roman"/>
          <w:sz w:val="28"/>
          <w:szCs w:val="28"/>
        </w:rPr>
        <w:t>водному и воздушному режиму.</w:t>
      </w:r>
    </w:p>
    <w:p w14:paraId="717EBCFF" w14:textId="6786FEAF" w:rsidR="003668B9" w:rsidRDefault="003668B9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E56687" w14:textId="3B9B128C" w:rsidR="00910770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72365F7" w14:textId="340B9E28" w:rsidR="00910770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BF2DD0" w14:textId="0D4D50C5" w:rsidR="00910770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203EA0" w14:textId="720F6EA4" w:rsidR="00910770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1486B5" w14:textId="0F80B4C9" w:rsidR="00910770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A42D21" w14:textId="506427F9" w:rsidR="00910770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5E6542" w14:textId="77777777" w:rsidR="00910770" w:rsidRPr="003668B9" w:rsidRDefault="00910770" w:rsidP="003668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5C4652" w14:textId="767555DC" w:rsidR="00BA1854" w:rsidRDefault="00BA1854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ABAB417" w14:textId="0E7E6440" w:rsidR="00E24413" w:rsidRPr="00AB05C7" w:rsidRDefault="00AB05C7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>Пользуясь справочной литературой охарактеризовать требования предложенных видов растений к условиям выращивания и заполнить таблицу 1.</w:t>
      </w:r>
    </w:p>
    <w:p w14:paraId="21D8AA6B" w14:textId="100E8312" w:rsidR="00AB05C7" w:rsidRDefault="00AB05C7" w:rsidP="00AB05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14:paraId="34043236" w14:textId="716FD061" w:rsidR="00AB05C7" w:rsidRPr="00AB05C7" w:rsidRDefault="00AB05C7" w:rsidP="00AB05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AB05C7">
        <w:rPr>
          <w:rFonts w:ascii="Times New Roman" w:hAnsi="Times New Roman"/>
          <w:i/>
          <w:sz w:val="28"/>
          <w:szCs w:val="28"/>
        </w:rPr>
        <w:t xml:space="preserve">Таблица </w:t>
      </w:r>
      <w:r>
        <w:rPr>
          <w:rFonts w:ascii="Times New Roman" w:hAnsi="Times New Roman"/>
          <w:i/>
          <w:sz w:val="28"/>
          <w:szCs w:val="28"/>
        </w:rPr>
        <w:t>1.</w:t>
      </w:r>
    </w:p>
    <w:p w14:paraId="4A259B27" w14:textId="4E9751CD" w:rsidR="00AB05C7" w:rsidRPr="00AB05C7" w:rsidRDefault="00AB05C7" w:rsidP="00AB05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B05C7">
        <w:rPr>
          <w:rFonts w:ascii="Times New Roman" w:hAnsi="Times New Roman"/>
          <w:sz w:val="28"/>
          <w:szCs w:val="28"/>
        </w:rPr>
        <w:t xml:space="preserve">Требование растений к условиям выращивания  </w:t>
      </w:r>
    </w:p>
    <w:p w14:paraId="1E2A0276" w14:textId="4CAD2C4D" w:rsidR="00AB05C7" w:rsidRDefault="00AB05C7" w:rsidP="00AB05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45"/>
        <w:gridCol w:w="2411"/>
        <w:gridCol w:w="1823"/>
        <w:gridCol w:w="2128"/>
        <w:gridCol w:w="1645"/>
        <w:gridCol w:w="1644"/>
      </w:tblGrid>
      <w:tr w:rsidR="00AB05C7" w:rsidRPr="00AB05C7" w14:paraId="6E9317EC" w14:textId="77777777" w:rsidTr="00AB05C7">
        <w:tc>
          <w:tcPr>
            <w:tcW w:w="562" w:type="dxa"/>
            <w:vMerge w:val="restart"/>
          </w:tcPr>
          <w:p w14:paraId="78220BD8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4D2D54E7" w14:textId="505EA56A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Вид растения</w:t>
            </w:r>
          </w:p>
        </w:tc>
        <w:tc>
          <w:tcPr>
            <w:tcW w:w="6940" w:type="dxa"/>
            <w:gridSpan w:val="4"/>
          </w:tcPr>
          <w:p w14:paraId="0DA42E5B" w14:textId="19AA59EC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Классификация растений по отношению к</w:t>
            </w:r>
          </w:p>
        </w:tc>
      </w:tr>
      <w:tr w:rsidR="00AB05C7" w:rsidRPr="00AB05C7" w14:paraId="2479ADC5" w14:textId="77777777" w:rsidTr="00AB05C7">
        <w:tc>
          <w:tcPr>
            <w:tcW w:w="562" w:type="dxa"/>
            <w:vMerge/>
          </w:tcPr>
          <w:p w14:paraId="1C09A1C9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389068F9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</w:tcPr>
          <w:p w14:paraId="1717E0D7" w14:textId="6B8F1181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свету</w:t>
            </w:r>
          </w:p>
        </w:tc>
        <w:tc>
          <w:tcPr>
            <w:tcW w:w="1699" w:type="dxa"/>
          </w:tcPr>
          <w:p w14:paraId="0A195D6B" w14:textId="00095335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теплу</w:t>
            </w:r>
          </w:p>
        </w:tc>
        <w:tc>
          <w:tcPr>
            <w:tcW w:w="1700" w:type="dxa"/>
          </w:tcPr>
          <w:p w14:paraId="0A218606" w14:textId="4DA0767D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влажности</w:t>
            </w:r>
          </w:p>
        </w:tc>
        <w:tc>
          <w:tcPr>
            <w:tcW w:w="1700" w:type="dxa"/>
          </w:tcPr>
          <w:p w14:paraId="431F57D7" w14:textId="25F167B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почве</w:t>
            </w:r>
          </w:p>
        </w:tc>
      </w:tr>
      <w:tr w:rsidR="00AB05C7" w:rsidRPr="00AB05C7" w14:paraId="58F95948" w14:textId="77777777" w:rsidTr="00AB05C7">
        <w:tc>
          <w:tcPr>
            <w:tcW w:w="562" w:type="dxa"/>
          </w:tcPr>
          <w:p w14:paraId="6B0C3029" w14:textId="727E34A8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vAlign w:val="center"/>
          </w:tcPr>
          <w:p w14:paraId="4DA08DAE" w14:textId="1F4139AC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Хоста</w:t>
            </w:r>
          </w:p>
        </w:tc>
        <w:tc>
          <w:tcPr>
            <w:tcW w:w="1841" w:type="dxa"/>
          </w:tcPr>
          <w:p w14:paraId="23681E8F" w14:textId="1C656C36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тенелюбивое</w:t>
            </w:r>
          </w:p>
        </w:tc>
        <w:tc>
          <w:tcPr>
            <w:tcW w:w="1699" w:type="dxa"/>
          </w:tcPr>
          <w:p w14:paraId="6C691F53" w14:textId="635816A3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Холодостойкое, зимующее в открытом грунте</w:t>
            </w:r>
          </w:p>
        </w:tc>
        <w:tc>
          <w:tcPr>
            <w:tcW w:w="1700" w:type="dxa"/>
          </w:tcPr>
          <w:p w14:paraId="17E3A904" w14:textId="48CB0176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мезофит</w:t>
            </w:r>
          </w:p>
        </w:tc>
        <w:tc>
          <w:tcPr>
            <w:tcW w:w="1700" w:type="dxa"/>
          </w:tcPr>
          <w:p w14:paraId="13D7CDA8" w14:textId="7D4C43FA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кальцефил</w:t>
            </w:r>
          </w:p>
        </w:tc>
      </w:tr>
      <w:tr w:rsidR="00AB05C7" w:rsidRPr="00AB05C7" w14:paraId="58164B0A" w14:textId="77777777" w:rsidTr="00AB05C7">
        <w:tc>
          <w:tcPr>
            <w:tcW w:w="562" w:type="dxa"/>
          </w:tcPr>
          <w:p w14:paraId="70E30249" w14:textId="6EB7166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Align w:val="center"/>
          </w:tcPr>
          <w:p w14:paraId="4FDB9046" w14:textId="5A6AE7BF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Ирис</w:t>
            </w:r>
          </w:p>
        </w:tc>
        <w:tc>
          <w:tcPr>
            <w:tcW w:w="1841" w:type="dxa"/>
          </w:tcPr>
          <w:p w14:paraId="353A9AAF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44CE978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35A5556B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22CAC5E3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3B7D7219" w14:textId="77777777" w:rsidTr="00AB05C7">
        <w:tc>
          <w:tcPr>
            <w:tcW w:w="562" w:type="dxa"/>
          </w:tcPr>
          <w:p w14:paraId="6A499399" w14:textId="00E3538D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vAlign w:val="center"/>
          </w:tcPr>
          <w:p w14:paraId="23B05409" w14:textId="1E8BF42A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Нимфея</w:t>
            </w:r>
          </w:p>
        </w:tc>
        <w:tc>
          <w:tcPr>
            <w:tcW w:w="1841" w:type="dxa"/>
          </w:tcPr>
          <w:p w14:paraId="3E94B5FC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6A1660C8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778BC97F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48BDFC1B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1CAAC790" w14:textId="77777777" w:rsidTr="00AB05C7">
        <w:tc>
          <w:tcPr>
            <w:tcW w:w="562" w:type="dxa"/>
          </w:tcPr>
          <w:p w14:paraId="568EFE33" w14:textId="2C08EB84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Align w:val="center"/>
          </w:tcPr>
          <w:p w14:paraId="46BAD18E" w14:textId="7758854B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Очиток</w:t>
            </w:r>
          </w:p>
        </w:tc>
        <w:tc>
          <w:tcPr>
            <w:tcW w:w="1841" w:type="dxa"/>
          </w:tcPr>
          <w:p w14:paraId="08060510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69FCED6F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272DA520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1D248263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58203B72" w14:textId="77777777" w:rsidTr="00AB05C7">
        <w:tc>
          <w:tcPr>
            <w:tcW w:w="562" w:type="dxa"/>
          </w:tcPr>
          <w:p w14:paraId="5EB6B09C" w14:textId="6D3FEFA2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vAlign w:val="center"/>
          </w:tcPr>
          <w:p w14:paraId="21A22D96" w14:textId="42FDC4EC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Канна</w:t>
            </w:r>
          </w:p>
        </w:tc>
        <w:tc>
          <w:tcPr>
            <w:tcW w:w="1841" w:type="dxa"/>
          </w:tcPr>
          <w:p w14:paraId="65BB8FF5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678E9A3F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64C04078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3E7636C7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04BCDC2A" w14:textId="77777777" w:rsidTr="00AB05C7">
        <w:tc>
          <w:tcPr>
            <w:tcW w:w="562" w:type="dxa"/>
          </w:tcPr>
          <w:p w14:paraId="6795655F" w14:textId="48D90689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4" w:type="dxa"/>
            <w:vAlign w:val="center"/>
          </w:tcPr>
          <w:p w14:paraId="695EC8FF" w14:textId="5BA119FD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Аквилегия</w:t>
            </w:r>
          </w:p>
        </w:tc>
        <w:tc>
          <w:tcPr>
            <w:tcW w:w="1841" w:type="dxa"/>
          </w:tcPr>
          <w:p w14:paraId="7451D685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29F9E23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408254E5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62FFA72A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28213435" w14:textId="77777777" w:rsidTr="00AB05C7">
        <w:tc>
          <w:tcPr>
            <w:tcW w:w="562" w:type="dxa"/>
          </w:tcPr>
          <w:p w14:paraId="2EF54C52" w14:textId="3C93FAD6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  <w:vAlign w:val="center"/>
          </w:tcPr>
          <w:p w14:paraId="137DA448" w14:textId="199486AF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Пеларгония</w:t>
            </w:r>
          </w:p>
        </w:tc>
        <w:tc>
          <w:tcPr>
            <w:tcW w:w="1841" w:type="dxa"/>
          </w:tcPr>
          <w:p w14:paraId="5614245D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DC3E531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3F3C67BC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0B647676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4D79CC6C" w14:textId="77777777" w:rsidTr="00AB05C7">
        <w:tc>
          <w:tcPr>
            <w:tcW w:w="562" w:type="dxa"/>
          </w:tcPr>
          <w:p w14:paraId="2B9A2F15" w14:textId="140AB6B1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4" w:type="dxa"/>
            <w:vAlign w:val="center"/>
          </w:tcPr>
          <w:p w14:paraId="550D1085" w14:textId="40CBD46F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Пион</w:t>
            </w:r>
          </w:p>
        </w:tc>
        <w:tc>
          <w:tcPr>
            <w:tcW w:w="1841" w:type="dxa"/>
          </w:tcPr>
          <w:p w14:paraId="713F9AA0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01BE3F0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390432BF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711BAAF1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7A62D50B" w14:textId="77777777" w:rsidTr="00AB05C7">
        <w:tc>
          <w:tcPr>
            <w:tcW w:w="562" w:type="dxa"/>
          </w:tcPr>
          <w:p w14:paraId="6FC4913B" w14:textId="7A0F5AB2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  <w:vAlign w:val="center"/>
          </w:tcPr>
          <w:p w14:paraId="630469E2" w14:textId="7C9C73DC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Гладиолус</w:t>
            </w:r>
          </w:p>
        </w:tc>
        <w:tc>
          <w:tcPr>
            <w:tcW w:w="1841" w:type="dxa"/>
          </w:tcPr>
          <w:p w14:paraId="3B5F0135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6BE1CA1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065D262E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3E8E7672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5C7" w:rsidRPr="00AB05C7" w14:paraId="77465774" w14:textId="77777777" w:rsidTr="00AB05C7">
        <w:tc>
          <w:tcPr>
            <w:tcW w:w="562" w:type="dxa"/>
          </w:tcPr>
          <w:p w14:paraId="139264A4" w14:textId="23AAB67E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4" w:type="dxa"/>
            <w:vAlign w:val="center"/>
          </w:tcPr>
          <w:p w14:paraId="722BA2D8" w14:textId="460F4AD5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05C7">
              <w:rPr>
                <w:rFonts w:ascii="Times New Roman" w:hAnsi="Times New Roman"/>
                <w:sz w:val="28"/>
                <w:szCs w:val="28"/>
              </w:rPr>
              <w:t>Календула</w:t>
            </w:r>
          </w:p>
        </w:tc>
        <w:tc>
          <w:tcPr>
            <w:tcW w:w="1841" w:type="dxa"/>
          </w:tcPr>
          <w:p w14:paraId="0F132C50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6D97A5A4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6DBA87B3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14:paraId="27F4D970" w14:textId="77777777" w:rsidR="00AB05C7" w:rsidRPr="00AB05C7" w:rsidRDefault="00AB05C7" w:rsidP="00AB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26B9FA7" w14:textId="358A45F4" w:rsidR="00AB05C7" w:rsidRDefault="00AB05C7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79BC3F9" w14:textId="551FBB74" w:rsidR="00BA1854" w:rsidRDefault="00BA1854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D6726C9" w14:textId="77777777" w:rsidR="006A2F0F" w:rsidRPr="00B04C51" w:rsidRDefault="006A2F0F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373DEB0" w14:textId="28AC5E1E" w:rsidR="003668B9" w:rsidRPr="003668B9" w:rsidRDefault="003668B9" w:rsidP="00527C32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z w:val="28"/>
          <w:szCs w:val="28"/>
        </w:rPr>
      </w:pPr>
      <w:r w:rsidRPr="003668B9">
        <w:rPr>
          <w:rFonts w:ascii="Times New Roman" w:hAnsi="Times New Roman"/>
          <w:sz w:val="28"/>
          <w:szCs w:val="28"/>
        </w:rPr>
        <w:t>Мультимедийный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68B9">
        <w:rPr>
          <w:rFonts w:ascii="Times New Roman" w:hAnsi="Times New Roman"/>
          <w:sz w:val="28"/>
          <w:szCs w:val="28"/>
        </w:rPr>
        <w:t>иллюстративный материал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EF7E6E6" w14:textId="5CE200C1" w:rsidR="00BA1854" w:rsidRPr="003668B9" w:rsidRDefault="003668B9" w:rsidP="00527C32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z w:val="28"/>
          <w:szCs w:val="28"/>
        </w:rPr>
      </w:pPr>
      <w:r w:rsidRPr="003668B9">
        <w:rPr>
          <w:rFonts w:ascii="Times New Roman" w:hAnsi="Times New Roman"/>
          <w:sz w:val="28"/>
          <w:szCs w:val="28"/>
        </w:rPr>
        <w:t>справочная литература.</w:t>
      </w:r>
    </w:p>
    <w:p w14:paraId="073CDD6D" w14:textId="39280DC6" w:rsidR="00D47B9F" w:rsidRPr="00EE332A" w:rsidRDefault="00D47B9F" w:rsidP="00BA18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</w:p>
    <w:p w14:paraId="3018F5AD" w14:textId="2F0128AE" w:rsidR="00BA1854" w:rsidRDefault="00BA1854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5A8255BB" w14:textId="77777777" w:rsidR="006A2F0F" w:rsidRPr="00EE332A" w:rsidRDefault="006A2F0F" w:rsidP="00BA185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5B8EFEDA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Взаимосвязь растений с факторами внешней среды. </w:t>
      </w:r>
    </w:p>
    <w:p w14:paraId="53E633F2" w14:textId="331B2A33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Условия, наиболее благоприятные для роста и развития цветочнодекоративных растений.</w:t>
      </w:r>
    </w:p>
    <w:p w14:paraId="41639A90" w14:textId="7B4C014E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Отношение цветочно-декоративных растений к воде и</w:t>
      </w:r>
    </w:p>
    <w:p w14:paraId="252D6360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влажности почвы и воздуха в разные периоды онтогенеза.</w:t>
      </w:r>
    </w:p>
    <w:p w14:paraId="594A2447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Классификация растений по потребности в воде.</w:t>
      </w:r>
    </w:p>
    <w:p w14:paraId="0C5E9FCC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Мероприятия по улучшению водного режима растений в</w:t>
      </w:r>
    </w:p>
    <w:p w14:paraId="25250D15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открытом грунте.</w:t>
      </w:r>
    </w:p>
    <w:p w14:paraId="1973AC68" w14:textId="1F9DEA1A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Классификация растений в зависимости от их отношения к</w:t>
      </w:r>
    </w:p>
    <w:p w14:paraId="05A9DA17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теплу. Закалка цветочно-декоративных растений.</w:t>
      </w:r>
    </w:p>
    <w:p w14:paraId="5577254C" w14:textId="5DD1737C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Понятие светолюбивых, тенелюбивых и теневыносливых растений.</w:t>
      </w:r>
    </w:p>
    <w:p w14:paraId="67B26FE0" w14:textId="77777777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Отношение цветочно-декоративных растений к воздушногазовому режиму в условиях открытого грунта. </w:t>
      </w:r>
    </w:p>
    <w:p w14:paraId="3A35C829" w14:textId="57BA8BD3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Устойчивые виды и сорта растений к загрязнению.</w:t>
      </w:r>
    </w:p>
    <w:p w14:paraId="657F96A1" w14:textId="746E05A5" w:rsidR="00AB05C7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Методы улучшения воздушно-газового режима в условиях открытого грунта.</w:t>
      </w:r>
    </w:p>
    <w:p w14:paraId="3BDCFD7C" w14:textId="0D48E353" w:rsidR="00BA1854" w:rsidRPr="006A2F0F" w:rsidRDefault="00AB05C7" w:rsidP="00527C32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Растения кальцефилы, кальцефобы</w:t>
      </w:r>
    </w:p>
    <w:p w14:paraId="2A289026" w14:textId="660A945C" w:rsidR="00BA1854" w:rsidRPr="00925C5B" w:rsidRDefault="00925C5B" w:rsidP="00925C5B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B747133" w14:textId="670C8704" w:rsidR="002F7C5F" w:rsidRDefault="002F7C5F" w:rsidP="00D47B9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№2</w:t>
      </w:r>
    </w:p>
    <w:p w14:paraId="12B57454" w14:textId="02B10CD9" w:rsidR="002F7C5F" w:rsidRDefault="00910770" w:rsidP="0091077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910770">
        <w:rPr>
          <w:rFonts w:ascii="Times New Roman" w:hAnsi="Times New Roman"/>
          <w:b/>
          <w:sz w:val="28"/>
          <w:szCs w:val="28"/>
        </w:rPr>
        <w:t>ПОЧВЫ, САДОВЫЕ ЗЕМЛИ.</w:t>
      </w:r>
    </w:p>
    <w:p w14:paraId="757B45FA" w14:textId="77777777" w:rsidR="00910770" w:rsidRDefault="00910770" w:rsidP="002F7C5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63C860B" w14:textId="5D468578" w:rsidR="002F7C5F" w:rsidRPr="00925C5B" w:rsidRDefault="002F7C5F" w:rsidP="002F7C5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25C5B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2A0C5B37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1A981E2C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20E78">
        <w:rPr>
          <w:rFonts w:ascii="Times New Roman" w:hAnsi="Times New Roman"/>
          <w:sz w:val="28"/>
          <w:szCs w:val="28"/>
        </w:rPr>
        <w:t xml:space="preserve">В культуре выращиваются растения различных жизненных форм, из разных регионов Земли и с разными требованиями к почвенным условиям. В связи с этим в декоративном садоводстве используют специально подготовленные садовые земли, как компоненты земляных смесей: дерновую, листовую, перегнойную, компостную, торфяную. Имея эти виды земли и песок, можно выращивать любые цветочные культуры. </w:t>
      </w:r>
    </w:p>
    <w:p w14:paraId="60AD03F8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Дерновая земля</w:t>
      </w:r>
      <w:r w:rsidRPr="00820E78">
        <w:rPr>
          <w:rFonts w:ascii="Times New Roman" w:hAnsi="Times New Roman"/>
          <w:sz w:val="28"/>
          <w:szCs w:val="28"/>
        </w:rPr>
        <w:t xml:space="preserve"> – тяжелая (объемная масса 1,2-1,5 т/м3 ). Использовать ее можно в течение 2-3 лет, затем она становится непригодной для посадок. Дерновая земля без примесей используется для горшечной культуры однолетников (гвоздик, левкоев, герани) и для укоренения черенков эхеверии, мезембриантемума, герани, загнивающих в гумусовой земле, а также для цитрусовых и пальм.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91591E9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Перегнойная земля</w:t>
      </w:r>
      <w:r w:rsidRPr="00820E78">
        <w:rPr>
          <w:rFonts w:ascii="Times New Roman" w:hAnsi="Times New Roman"/>
          <w:sz w:val="28"/>
          <w:szCs w:val="28"/>
        </w:rPr>
        <w:t xml:space="preserve"> – основной поставщик азота. В зависимости от навоза перегнойная земля может быть тяжелой (коровий навоз) или легкой (конский навоз), объемная масса ее колеблется от 0,5 до 0,8 т/м3 . В чистом виде перегнойная земля не применяется. </w:t>
      </w:r>
    </w:p>
    <w:p w14:paraId="0EA1BE54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20E78">
        <w:rPr>
          <w:rFonts w:ascii="Times New Roman" w:hAnsi="Times New Roman"/>
          <w:sz w:val="28"/>
          <w:szCs w:val="28"/>
        </w:rPr>
        <w:t xml:space="preserve">Вместо перегнойной может использоваться компостная земля, которая получается от перегнивания в течение 2 - 3 лет различных остатков животного или растительного происхождения. Для обеззараживания в компостную землю в процессе ее подготовки добавляют известь. Компостную землю из растительных остатков применяют для посевов летников (кроме астр, левкоя, гвоздики, бегонии). </w:t>
      </w:r>
    </w:p>
    <w:p w14:paraId="5B51A265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Листовая земля</w:t>
      </w:r>
      <w:r w:rsidRPr="00820E78">
        <w:rPr>
          <w:rFonts w:ascii="Times New Roman" w:hAnsi="Times New Roman"/>
          <w:sz w:val="28"/>
          <w:szCs w:val="28"/>
        </w:rPr>
        <w:t xml:space="preserve"> получается из листьев деревьев; листья клена, липы, вяза – наилучший материал для ее приготовления. Листья дуба и ивы непригодны для получения листовой земли из-за высокого содержания в них дубильных веществ. Листовая земля легкая, ее объемная масса 0,4-0,6 т/м3 . Листовая земля используется: для посевов семян в ящиках; как основа смесей для примулы, цикламена, антуриума, бегонии, глоксинии, камелии, цинерарии; для выращивания однолетников (левкоя, гвоздики, бегонии) в горшках; как заменитель вересковой земли в смеси с торфом и песком (2:3:1 или 2:4:1). </w:t>
      </w:r>
    </w:p>
    <w:p w14:paraId="72576636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Торфяная земля</w:t>
      </w:r>
      <w:r w:rsidRPr="00820E78">
        <w:rPr>
          <w:rFonts w:ascii="Times New Roman" w:hAnsi="Times New Roman"/>
          <w:sz w:val="28"/>
          <w:szCs w:val="28"/>
        </w:rPr>
        <w:t xml:space="preserve"> легкая, ее объемная масса – 0,4-0,6 т/м3 . Готовится из торфа верховых и низинных болот и из торфяной крошки. Торфяная земля используется для выращивания гортензий, азалии, камелий, рододендронов, орхидей и папоротников; для посева мелких семян. </w:t>
      </w:r>
    </w:p>
    <w:p w14:paraId="79F8FD5C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20E78">
        <w:rPr>
          <w:rFonts w:ascii="Times New Roman" w:hAnsi="Times New Roman"/>
          <w:sz w:val="28"/>
          <w:szCs w:val="28"/>
        </w:rPr>
        <w:t xml:space="preserve">Реже применяют вересковую и хвойную землю. </w:t>
      </w:r>
    </w:p>
    <w:p w14:paraId="4895CEF1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Вересковую землю</w:t>
      </w:r>
      <w:r w:rsidRPr="00820E78">
        <w:rPr>
          <w:rFonts w:ascii="Times New Roman" w:hAnsi="Times New Roman"/>
          <w:sz w:val="28"/>
          <w:szCs w:val="28"/>
        </w:rPr>
        <w:t xml:space="preserve"> используют для культуры азалии, глоксиний и др. </w:t>
      </w:r>
    </w:p>
    <w:p w14:paraId="0AF6537A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Хвойную землю</w:t>
      </w:r>
      <w:r w:rsidRPr="00820E78">
        <w:rPr>
          <w:rFonts w:ascii="Times New Roman" w:hAnsi="Times New Roman"/>
          <w:sz w:val="28"/>
          <w:szCs w:val="28"/>
        </w:rPr>
        <w:t xml:space="preserve"> заготавливают в хвойных лесах из верхнего слоя, образовавшегося из перегнившей хвои. </w:t>
      </w:r>
    </w:p>
    <w:p w14:paraId="7106AD2B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Мох</w:t>
      </w:r>
      <w:r w:rsidRPr="00820E78">
        <w:rPr>
          <w:rFonts w:ascii="Times New Roman" w:hAnsi="Times New Roman"/>
          <w:sz w:val="28"/>
          <w:szCs w:val="28"/>
        </w:rPr>
        <w:t xml:space="preserve"> используется в составе земельных смесей под культуру орхидных растений. Часто применяется как среда при воздушных отводках и как упаковочный материал. Для этих целей чаще всего применяется сфагновый мох. </w:t>
      </w:r>
    </w:p>
    <w:p w14:paraId="11A9019C" w14:textId="77777777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Песок</w:t>
      </w:r>
      <w:r w:rsidRPr="00820E78">
        <w:rPr>
          <w:rFonts w:ascii="Times New Roman" w:hAnsi="Times New Roman"/>
          <w:sz w:val="28"/>
          <w:szCs w:val="28"/>
        </w:rPr>
        <w:t xml:space="preserve"> применяется для составления земельных смесей, используется для дренажа, служит субстратом при черенковании легко загнивающих растений. </w:t>
      </w:r>
    </w:p>
    <w:p w14:paraId="02572951" w14:textId="19307C32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i/>
          <w:sz w:val="28"/>
          <w:szCs w:val="28"/>
        </w:rPr>
        <w:t>Глина</w:t>
      </w:r>
      <w:r w:rsidRPr="00820E78">
        <w:rPr>
          <w:rFonts w:ascii="Times New Roman" w:hAnsi="Times New Roman"/>
          <w:sz w:val="28"/>
          <w:szCs w:val="28"/>
        </w:rPr>
        <w:t xml:space="preserve"> требуется для составления тяжелых земельных смесей, необходимых для ряда культур (лавр, бугенвилия, хамеропсы и др.).</w:t>
      </w:r>
    </w:p>
    <w:p w14:paraId="74194907" w14:textId="4234A729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20E78">
        <w:rPr>
          <w:rFonts w:ascii="Times New Roman" w:hAnsi="Times New Roman"/>
          <w:sz w:val="28"/>
          <w:szCs w:val="28"/>
        </w:rPr>
        <w:t>Все готовые садовые земли хранят в закрытом помещении, в специальных землехранилищах. Из них по мере необходимости готовят нужную садовую смесь, которая в зависимости от соотношения компонентов может быть тяжелой, средней или легкой (табл.1).</w:t>
      </w:r>
    </w:p>
    <w:p w14:paraId="78FDA05D" w14:textId="34FE1323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</w:p>
    <w:p w14:paraId="1230E93A" w14:textId="1E1A6526" w:rsidR="00820E78" w:rsidRPr="00AB6241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right"/>
        <w:rPr>
          <w:rFonts w:ascii="Times New Roman" w:hAnsi="Times New Roman"/>
          <w:i/>
          <w:sz w:val="28"/>
          <w:szCs w:val="28"/>
        </w:rPr>
      </w:pPr>
      <w:r w:rsidRPr="00AB6241">
        <w:rPr>
          <w:rFonts w:ascii="Times New Roman" w:hAnsi="Times New Roman"/>
          <w:i/>
          <w:sz w:val="28"/>
          <w:szCs w:val="28"/>
        </w:rPr>
        <w:t xml:space="preserve">Таблица 1. </w:t>
      </w:r>
    </w:p>
    <w:p w14:paraId="75A718E6" w14:textId="30864F9F" w:rsidR="00820E78" w:rsidRDefault="00820E78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sz w:val="28"/>
          <w:szCs w:val="28"/>
        </w:rPr>
      </w:pPr>
      <w:r w:rsidRPr="00AB6241">
        <w:rPr>
          <w:rFonts w:ascii="Times New Roman" w:hAnsi="Times New Roman"/>
          <w:sz w:val="28"/>
          <w:szCs w:val="28"/>
        </w:rPr>
        <w:t>Состав земельных смесей</w:t>
      </w:r>
    </w:p>
    <w:p w14:paraId="2BA956DD" w14:textId="77777777" w:rsidR="00AB6241" w:rsidRPr="00AB6241" w:rsidRDefault="00AB6241" w:rsidP="00820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820E78" w14:paraId="370E3E3B" w14:textId="77777777" w:rsidTr="00AB6241">
        <w:tc>
          <w:tcPr>
            <w:tcW w:w="2549" w:type="dxa"/>
            <w:vMerge w:val="restart"/>
            <w:vAlign w:val="center"/>
          </w:tcPr>
          <w:p w14:paraId="6A674A99" w14:textId="3ED9C9FB" w:rsidR="00820E78" w:rsidRDefault="00AB6241" w:rsidP="00AB6241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Земляная смесь</w:t>
            </w:r>
          </w:p>
        </w:tc>
        <w:tc>
          <w:tcPr>
            <w:tcW w:w="7647" w:type="dxa"/>
            <w:gridSpan w:val="3"/>
          </w:tcPr>
          <w:p w14:paraId="2A270C43" w14:textId="573B8073" w:rsidR="00820E78" w:rsidRDefault="00820E78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E78">
              <w:rPr>
                <w:rFonts w:ascii="Times New Roman" w:hAnsi="Times New Roman"/>
                <w:sz w:val="28"/>
                <w:szCs w:val="28"/>
              </w:rPr>
              <w:t>Соотношение садовых земель (по объему)</w:t>
            </w:r>
          </w:p>
        </w:tc>
      </w:tr>
      <w:tr w:rsidR="00820E78" w14:paraId="3F905C06" w14:textId="77777777" w:rsidTr="00AB6241">
        <w:tc>
          <w:tcPr>
            <w:tcW w:w="2549" w:type="dxa"/>
            <w:vMerge/>
            <w:tcBorders>
              <w:bottom w:val="single" w:sz="4" w:space="0" w:color="auto"/>
            </w:tcBorders>
          </w:tcPr>
          <w:p w14:paraId="387639BF" w14:textId="77777777" w:rsidR="00820E78" w:rsidRDefault="00820E78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14:paraId="2A9225D6" w14:textId="3FB3D9CF" w:rsidR="00820E78" w:rsidRDefault="00AB6241" w:rsidP="00AB6241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дерновая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14:paraId="43C2473A" w14:textId="47983291" w:rsidR="00820E78" w:rsidRDefault="00AB6241" w:rsidP="00AB6241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Перегнойная </w:t>
            </w:r>
            <w:r w:rsidRPr="00AB6241">
              <w:rPr>
                <w:rFonts w:ascii="Times New Roman" w:hAnsi="Times New Roman"/>
                <w:sz w:val="28"/>
                <w:szCs w:val="28"/>
              </w:rPr>
              <w:t>или листовая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14:paraId="0F3356A9" w14:textId="7A7EB8DA" w:rsidR="00820E78" w:rsidRDefault="00AB6241" w:rsidP="00AB6241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песок</w:t>
            </w:r>
          </w:p>
        </w:tc>
      </w:tr>
      <w:tr w:rsidR="00820E78" w14:paraId="7A803D8A" w14:textId="77777777" w:rsidTr="00AB6241">
        <w:tc>
          <w:tcPr>
            <w:tcW w:w="2549" w:type="dxa"/>
            <w:tcBorders>
              <w:bottom w:val="nil"/>
            </w:tcBorders>
            <w:vAlign w:val="center"/>
          </w:tcPr>
          <w:p w14:paraId="202728B9" w14:textId="1F58BA9E" w:rsidR="00820E78" w:rsidRDefault="00820E78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</w:rPr>
            </w:pPr>
            <w:r w:rsidRPr="00820E78">
              <w:rPr>
                <w:rFonts w:ascii="Times New Roman" w:hAnsi="Times New Roman"/>
                <w:sz w:val="28"/>
                <w:szCs w:val="28"/>
              </w:rPr>
              <w:t>Тяжелая</w:t>
            </w:r>
          </w:p>
        </w:tc>
        <w:tc>
          <w:tcPr>
            <w:tcW w:w="2549" w:type="dxa"/>
            <w:tcBorders>
              <w:bottom w:val="nil"/>
            </w:tcBorders>
          </w:tcPr>
          <w:p w14:paraId="1952132E" w14:textId="42B9D0D7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bottom w:val="nil"/>
            </w:tcBorders>
          </w:tcPr>
          <w:p w14:paraId="7CB69A9B" w14:textId="334606B1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bottom w:val="nil"/>
            </w:tcBorders>
          </w:tcPr>
          <w:p w14:paraId="045636C8" w14:textId="307ACB7A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20E78" w14:paraId="052A46AF" w14:textId="77777777" w:rsidTr="00AB6241">
        <w:tc>
          <w:tcPr>
            <w:tcW w:w="2549" w:type="dxa"/>
            <w:tcBorders>
              <w:top w:val="nil"/>
              <w:bottom w:val="nil"/>
            </w:tcBorders>
            <w:vAlign w:val="center"/>
          </w:tcPr>
          <w:p w14:paraId="24C5E1C1" w14:textId="6C0A2B54" w:rsidR="00820E78" w:rsidRDefault="00820E78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</w:rPr>
            </w:pPr>
            <w:r w:rsidRPr="00820E78">
              <w:rPr>
                <w:rFonts w:ascii="Times New Roman" w:hAnsi="Times New Roman"/>
                <w:sz w:val="28"/>
                <w:szCs w:val="28"/>
              </w:rPr>
              <w:t>Средняя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56725E16" w14:textId="6D8DA012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7C905BF0" w14:textId="207B8035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nil"/>
              <w:bottom w:val="nil"/>
            </w:tcBorders>
          </w:tcPr>
          <w:p w14:paraId="4924003F" w14:textId="71DCDC96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20E78" w14:paraId="733D9E40" w14:textId="77777777" w:rsidTr="00AB6241">
        <w:tc>
          <w:tcPr>
            <w:tcW w:w="2549" w:type="dxa"/>
            <w:tcBorders>
              <w:top w:val="nil"/>
            </w:tcBorders>
            <w:vAlign w:val="center"/>
          </w:tcPr>
          <w:p w14:paraId="41E65A3A" w14:textId="3778DAC6" w:rsidR="00820E78" w:rsidRDefault="00820E78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</w:rPr>
            </w:pPr>
            <w:r w:rsidRPr="00820E78">
              <w:rPr>
                <w:rFonts w:ascii="Times New Roman" w:hAnsi="Times New Roman"/>
                <w:sz w:val="28"/>
                <w:szCs w:val="28"/>
              </w:rPr>
              <w:t>Легкая</w:t>
            </w:r>
          </w:p>
        </w:tc>
        <w:tc>
          <w:tcPr>
            <w:tcW w:w="2549" w:type="dxa"/>
            <w:tcBorders>
              <w:top w:val="nil"/>
            </w:tcBorders>
          </w:tcPr>
          <w:p w14:paraId="3D2034D1" w14:textId="6D42B5D1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nil"/>
            </w:tcBorders>
          </w:tcPr>
          <w:p w14:paraId="17971649" w14:textId="3CF224CE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top w:val="nil"/>
            </w:tcBorders>
          </w:tcPr>
          <w:p w14:paraId="1A3EB8A0" w14:textId="41075B75" w:rsidR="00820E78" w:rsidRDefault="00AB6241" w:rsidP="00820E78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0CA149EC" w14:textId="229DA978" w:rsidR="00AB6241" w:rsidRDefault="00AB6241" w:rsidP="00820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5483634" w14:textId="4CDB43B2" w:rsidR="002F7C5F" w:rsidRPr="00D75AD8" w:rsidRDefault="002F7C5F" w:rsidP="00D75A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="000A0A11" w:rsidRPr="000A0A11">
        <w:rPr>
          <w:rFonts w:ascii="Times New Roman" w:hAnsi="Times New Roman"/>
          <w:b/>
          <w:sz w:val="28"/>
          <w:szCs w:val="28"/>
        </w:rPr>
        <w:t>:</w:t>
      </w:r>
      <w:r w:rsidR="000A0A11">
        <w:rPr>
          <w:rFonts w:ascii="Times New Roman" w:hAnsi="Times New Roman"/>
          <w:b/>
          <w:sz w:val="28"/>
          <w:szCs w:val="28"/>
        </w:rPr>
        <w:t xml:space="preserve"> </w:t>
      </w:r>
      <w:r w:rsidR="00D75AD8" w:rsidRPr="00D75AD8">
        <w:rPr>
          <w:rFonts w:ascii="Times New Roman" w:hAnsi="Times New Roman"/>
          <w:sz w:val="28"/>
          <w:szCs w:val="28"/>
        </w:rPr>
        <w:t>Познакомиться с процессом приготовления садовых земель и составлением земляных смесей для посадки цветочных культур.</w:t>
      </w:r>
    </w:p>
    <w:p w14:paraId="6E5462CC" w14:textId="77777777" w:rsidR="002F7C5F" w:rsidRDefault="002F7C5F" w:rsidP="009C4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65F1A54" w14:textId="59DAA051" w:rsidR="002F7C5F" w:rsidRDefault="002F7C5F" w:rsidP="009C4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345322C" w14:textId="4D033CBB" w:rsidR="000A0A11" w:rsidRDefault="00AB6241" w:rsidP="009C4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241">
        <w:rPr>
          <w:rFonts w:ascii="Times New Roman" w:hAnsi="Times New Roman"/>
          <w:sz w:val="28"/>
          <w:szCs w:val="28"/>
        </w:rPr>
        <w:t>Используя справочную литературу, указать растения, для которых используются данные землесмеси. Заполнить таблицу 2</w:t>
      </w:r>
      <w:r>
        <w:rPr>
          <w:rFonts w:ascii="Times New Roman" w:hAnsi="Times New Roman"/>
          <w:sz w:val="28"/>
          <w:szCs w:val="28"/>
        </w:rPr>
        <w:t>.</w:t>
      </w:r>
    </w:p>
    <w:p w14:paraId="103DB48B" w14:textId="2A43ED79" w:rsidR="00AB6241" w:rsidRDefault="00AB6241" w:rsidP="009C47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F9FE8C" w14:textId="4319B50B" w:rsid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p w14:paraId="4C434063" w14:textId="38C4512E" w:rsid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B6241">
        <w:rPr>
          <w:rFonts w:ascii="Times New Roman" w:hAnsi="Times New Roman"/>
          <w:sz w:val="28"/>
          <w:szCs w:val="28"/>
        </w:rPr>
        <w:t>Виды садовых земель по механическому составу</w:t>
      </w:r>
    </w:p>
    <w:p w14:paraId="5E6B15F8" w14:textId="4D36B724" w:rsid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6799"/>
      </w:tblGrid>
      <w:tr w:rsidR="00AB6241" w14:paraId="4F9EB72B" w14:textId="77777777" w:rsidTr="00AB6241">
        <w:tc>
          <w:tcPr>
            <w:tcW w:w="704" w:type="dxa"/>
          </w:tcPr>
          <w:p w14:paraId="1D8559FD" w14:textId="5F581CA1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14:paraId="1FDA065B" w14:textId="643A84EF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Тип землесмеси</w:t>
            </w:r>
          </w:p>
        </w:tc>
        <w:tc>
          <w:tcPr>
            <w:tcW w:w="6799" w:type="dxa"/>
          </w:tcPr>
          <w:p w14:paraId="0A32882C" w14:textId="1069B596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Виды растений</w:t>
            </w:r>
          </w:p>
        </w:tc>
      </w:tr>
      <w:tr w:rsidR="00AB6241" w14:paraId="1BAB1E54" w14:textId="77777777" w:rsidTr="00AB6241">
        <w:trPr>
          <w:trHeight w:val="520"/>
        </w:trPr>
        <w:tc>
          <w:tcPr>
            <w:tcW w:w="704" w:type="dxa"/>
          </w:tcPr>
          <w:p w14:paraId="45CFBBDB" w14:textId="524F3B4E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14:paraId="4D668904" w14:textId="4C02DFE1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Тяжелая</w:t>
            </w:r>
          </w:p>
        </w:tc>
        <w:tc>
          <w:tcPr>
            <w:tcW w:w="6799" w:type="dxa"/>
          </w:tcPr>
          <w:p w14:paraId="71A32ABA" w14:textId="77777777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241" w14:paraId="05A9BA58" w14:textId="77777777" w:rsidTr="00AB6241">
        <w:trPr>
          <w:trHeight w:val="570"/>
        </w:trPr>
        <w:tc>
          <w:tcPr>
            <w:tcW w:w="704" w:type="dxa"/>
          </w:tcPr>
          <w:p w14:paraId="0FC72894" w14:textId="44A311FA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14:paraId="666C72FB" w14:textId="7034A00E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Средняя</w:t>
            </w:r>
          </w:p>
        </w:tc>
        <w:tc>
          <w:tcPr>
            <w:tcW w:w="6799" w:type="dxa"/>
          </w:tcPr>
          <w:p w14:paraId="6983F061" w14:textId="77777777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241" w14:paraId="07525DC2" w14:textId="77777777" w:rsidTr="00AB6241">
        <w:trPr>
          <w:trHeight w:val="550"/>
        </w:trPr>
        <w:tc>
          <w:tcPr>
            <w:tcW w:w="704" w:type="dxa"/>
          </w:tcPr>
          <w:p w14:paraId="57AB4361" w14:textId="3EF57A37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vAlign w:val="center"/>
          </w:tcPr>
          <w:p w14:paraId="6044C17E" w14:textId="2B066B60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Легкая</w:t>
            </w:r>
          </w:p>
        </w:tc>
        <w:tc>
          <w:tcPr>
            <w:tcW w:w="6799" w:type="dxa"/>
          </w:tcPr>
          <w:p w14:paraId="48BFF622" w14:textId="77777777" w:rsid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1CB712" w14:textId="77777777" w:rsidR="00AB6241" w:rsidRP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CA58725" w14:textId="77777777" w:rsid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6241">
        <w:rPr>
          <w:rFonts w:ascii="Times New Roman" w:hAnsi="Times New Roman"/>
          <w:sz w:val="28"/>
          <w:szCs w:val="28"/>
        </w:rPr>
        <w:t>Ознакомиться с ассортиментом цветочно-декоративных растений и распределить их на группы по отношению к кислотности почв. Заполнить таблицу 3.</w:t>
      </w:r>
    </w:p>
    <w:p w14:paraId="5C7F6B6F" w14:textId="1F495DF0" w:rsidR="00AB6241" w:rsidRP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6241">
        <w:rPr>
          <w:rFonts w:ascii="Times New Roman" w:hAnsi="Times New Roman"/>
          <w:sz w:val="28"/>
          <w:szCs w:val="28"/>
        </w:rPr>
        <w:t xml:space="preserve"> </w:t>
      </w:r>
    </w:p>
    <w:p w14:paraId="11169C57" w14:textId="56D8F6C3" w:rsidR="000A0A11" w:rsidRPr="00AB6241" w:rsidRDefault="00AB6241" w:rsidP="00AB6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6241">
        <w:rPr>
          <w:rFonts w:ascii="Times New Roman" w:hAnsi="Times New Roman"/>
          <w:sz w:val="28"/>
          <w:szCs w:val="28"/>
        </w:rPr>
        <w:t>Люпин, азалия, вереск, гортензия, камелия, рододендроны, цикламен, фуксии, хризантемы, папоротники, пеларгонии, нивяник, ковыли, бородатые ирисы, гвоздики, колокольчики, примулы, аквилегия, барвинок, тюльпан, смолёвка, коровяк, колокольчик, левкой, клематис, зверобой, бурачок, анемона, пион, резуха, тысячелистник, шток-роза, полынь декоративная, луки, лилии, цинерария</w:t>
      </w:r>
    </w:p>
    <w:p w14:paraId="497891A5" w14:textId="77777777" w:rsidR="00AB6241" w:rsidRDefault="00AB6241" w:rsidP="002F7C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E1D8188" w14:textId="0B145A48" w:rsidR="00AB6241" w:rsidRDefault="00AB6241" w:rsidP="002F7C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6218973" w14:textId="114480EA" w:rsidR="006A2F0F" w:rsidRP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6A2F0F">
        <w:rPr>
          <w:rFonts w:ascii="Times New Roman" w:hAnsi="Times New Roman"/>
          <w:i/>
          <w:sz w:val="28"/>
          <w:szCs w:val="28"/>
        </w:rPr>
        <w:t xml:space="preserve">Таблица 3. </w:t>
      </w:r>
    </w:p>
    <w:p w14:paraId="26D8448A" w14:textId="4C43F52C" w:rsidR="006A2F0F" w:rsidRP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Классификация растений по отношению к кислотности почвы</w:t>
      </w:r>
    </w:p>
    <w:p w14:paraId="5357F490" w14:textId="77777777" w:rsidR="006A2F0F" w:rsidRDefault="006A2F0F" w:rsidP="002F7C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7224"/>
      </w:tblGrid>
      <w:tr w:rsidR="00AB6241" w:rsidRPr="00AB6241" w14:paraId="27433674" w14:textId="77777777" w:rsidTr="00AB6241">
        <w:tc>
          <w:tcPr>
            <w:tcW w:w="704" w:type="dxa"/>
            <w:vAlign w:val="center"/>
          </w:tcPr>
          <w:p w14:paraId="4C02C892" w14:textId="17E14732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  <w:vAlign w:val="center"/>
          </w:tcPr>
          <w:p w14:paraId="21D55AB7" w14:textId="15B251BE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рН почвы</w:t>
            </w:r>
          </w:p>
        </w:tc>
        <w:tc>
          <w:tcPr>
            <w:tcW w:w="7224" w:type="dxa"/>
            <w:vAlign w:val="center"/>
          </w:tcPr>
          <w:p w14:paraId="1105D183" w14:textId="60D0E6A3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Виды растений</w:t>
            </w:r>
          </w:p>
        </w:tc>
      </w:tr>
      <w:tr w:rsidR="00AB6241" w:rsidRPr="00AB6241" w14:paraId="1D0FAF63" w14:textId="77777777" w:rsidTr="00AB6241">
        <w:trPr>
          <w:trHeight w:val="647"/>
        </w:trPr>
        <w:tc>
          <w:tcPr>
            <w:tcW w:w="704" w:type="dxa"/>
            <w:vAlign w:val="center"/>
          </w:tcPr>
          <w:p w14:paraId="588CCBE4" w14:textId="38751824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2C76DC2C" w14:textId="753F5F97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Кислые</w:t>
            </w:r>
          </w:p>
        </w:tc>
        <w:tc>
          <w:tcPr>
            <w:tcW w:w="7224" w:type="dxa"/>
          </w:tcPr>
          <w:p w14:paraId="66E93E80" w14:textId="77777777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241" w:rsidRPr="00AB6241" w14:paraId="25C54632" w14:textId="77777777" w:rsidTr="00AB6241">
        <w:trPr>
          <w:trHeight w:val="557"/>
        </w:trPr>
        <w:tc>
          <w:tcPr>
            <w:tcW w:w="704" w:type="dxa"/>
            <w:vAlign w:val="center"/>
          </w:tcPr>
          <w:p w14:paraId="7DC8183E" w14:textId="7F2BE1C9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0056F3F8" w14:textId="1082F164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Слабокислые </w:t>
            </w:r>
          </w:p>
        </w:tc>
        <w:tc>
          <w:tcPr>
            <w:tcW w:w="7224" w:type="dxa"/>
          </w:tcPr>
          <w:p w14:paraId="22DA24DF" w14:textId="77777777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241" w:rsidRPr="00AB6241" w14:paraId="5C3C3ACD" w14:textId="77777777" w:rsidTr="00AB6241">
        <w:trPr>
          <w:trHeight w:val="551"/>
        </w:trPr>
        <w:tc>
          <w:tcPr>
            <w:tcW w:w="704" w:type="dxa"/>
            <w:vAlign w:val="center"/>
          </w:tcPr>
          <w:p w14:paraId="1C22C375" w14:textId="5181CB83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7CB12A6E" w14:textId="0975DE6B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Нейтральные</w:t>
            </w:r>
          </w:p>
        </w:tc>
        <w:tc>
          <w:tcPr>
            <w:tcW w:w="7224" w:type="dxa"/>
          </w:tcPr>
          <w:p w14:paraId="33B5B061" w14:textId="77777777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6241" w:rsidRPr="00AB6241" w14:paraId="1BF09A79" w14:textId="77777777" w:rsidTr="00AB6241">
        <w:trPr>
          <w:trHeight w:val="572"/>
        </w:trPr>
        <w:tc>
          <w:tcPr>
            <w:tcW w:w="704" w:type="dxa"/>
            <w:vAlign w:val="center"/>
          </w:tcPr>
          <w:p w14:paraId="0DA8A1D8" w14:textId="7B694537" w:rsidR="00AB6241" w:rsidRPr="00AB6241" w:rsidRDefault="00AB6241" w:rsidP="00AB6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62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14:paraId="19558701" w14:textId="66EC9FA3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Щелочные</w:t>
            </w:r>
          </w:p>
        </w:tc>
        <w:tc>
          <w:tcPr>
            <w:tcW w:w="7224" w:type="dxa"/>
          </w:tcPr>
          <w:p w14:paraId="0128F94C" w14:textId="77777777" w:rsidR="00AB6241" w:rsidRPr="00AB6241" w:rsidRDefault="00AB6241" w:rsidP="002F7C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143215" w14:textId="3031B353" w:rsidR="00AB6241" w:rsidRDefault="00AB6241" w:rsidP="006A2F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8908BF8" w14:textId="2A391B54" w:rsidR="006A2F0F" w:rsidRDefault="002F7C5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EE0E29D" w14:textId="77777777" w:rsidR="00D75AD8" w:rsidRPr="00D75AD8" w:rsidRDefault="00D75AD8" w:rsidP="00527C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AD8">
        <w:rPr>
          <w:rFonts w:ascii="Times New Roman" w:hAnsi="Times New Roman"/>
          <w:sz w:val="28"/>
          <w:szCs w:val="28"/>
        </w:rPr>
        <w:t>Мультимедийный иллюстративный материал</w:t>
      </w:r>
      <w:r w:rsidRPr="00D75AD8">
        <w:rPr>
          <w:rFonts w:ascii="Times New Roman" w:hAnsi="Times New Roman"/>
          <w:sz w:val="28"/>
          <w:szCs w:val="28"/>
          <w:lang w:val="en-US"/>
        </w:rPr>
        <w:t>;</w:t>
      </w:r>
    </w:p>
    <w:p w14:paraId="44628CEF" w14:textId="77777777" w:rsidR="00D75AD8" w:rsidRPr="00D75AD8" w:rsidRDefault="00D75AD8" w:rsidP="00527C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5AD8">
        <w:rPr>
          <w:rFonts w:ascii="Times New Roman" w:hAnsi="Times New Roman"/>
          <w:sz w:val="28"/>
          <w:szCs w:val="28"/>
        </w:rPr>
        <w:t>справочная литература.</w:t>
      </w:r>
    </w:p>
    <w:p w14:paraId="4FEF4702" w14:textId="7DB947EC" w:rsidR="002F7C5F" w:rsidRPr="00EE332A" w:rsidRDefault="002F7C5F" w:rsidP="002F7C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</w:p>
    <w:p w14:paraId="215A9D9C" w14:textId="2E69FB7B" w:rsidR="006A2F0F" w:rsidRDefault="002F7C5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0AA77B0D" w14:textId="08BBA036" w:rsidR="006A2F0F" w:rsidRPr="006A2F0F" w:rsidRDefault="006A2F0F" w:rsidP="00527C3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Требования растений к почвенным смесям: питательность, содержание микроэлементов, влагоемкость, воздухопроницаемость, кислотность, механический состав. </w:t>
      </w:r>
    </w:p>
    <w:p w14:paraId="64D7D182" w14:textId="71D9B6AE" w:rsidR="006A2F0F" w:rsidRPr="006A2F0F" w:rsidRDefault="006A2F0F" w:rsidP="00527C3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Основные компоненты для составления земляных смесей. Их характеристика. </w:t>
      </w:r>
    </w:p>
    <w:p w14:paraId="35AD8685" w14:textId="3004B708" w:rsidR="006A2F0F" w:rsidRPr="006A2F0F" w:rsidRDefault="006A2F0F" w:rsidP="00527C3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Составление землесмесей. Соотношение компонентов при составлении тяжелых, средних и легких почвенных субстратов для посадки растений. </w:t>
      </w:r>
    </w:p>
    <w:p w14:paraId="69AF221B" w14:textId="76885D8E" w:rsidR="006A2F0F" w:rsidRPr="006A2F0F" w:rsidRDefault="006A2F0F" w:rsidP="00527C32">
      <w:pPr>
        <w:pStyle w:val="aa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Кислотность почвы. Требования различных растений к кислотности.</w:t>
      </w:r>
    </w:p>
    <w:p w14:paraId="46C32D68" w14:textId="008994FE" w:rsidR="00031032" w:rsidRDefault="00031032" w:rsidP="006A2F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1948B1F1" w14:textId="2DE44421" w:rsidR="00BA1854" w:rsidRPr="000A0A11" w:rsidRDefault="000A0A11" w:rsidP="000A0A11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5B2792F" w14:textId="0A1983EC" w:rsidR="006E543C" w:rsidRDefault="006E543C" w:rsidP="00D47B9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№3</w:t>
      </w:r>
    </w:p>
    <w:p w14:paraId="1924F2C5" w14:textId="036BFF7B" w:rsidR="006E543C" w:rsidRPr="006A2F0F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6A2F0F">
        <w:rPr>
          <w:rFonts w:ascii="Times New Roman" w:hAnsi="Times New Roman"/>
          <w:b/>
          <w:sz w:val="28"/>
          <w:szCs w:val="28"/>
        </w:rPr>
        <w:t>ВЕГЕТАТИВНОЕ РАЗМНОЖЕНИЕ ЦВЕТОЧНО-ДЕКОРАТИВНЫХ РАСТЕНИЙ.</w:t>
      </w:r>
    </w:p>
    <w:p w14:paraId="6D7C1608" w14:textId="77777777" w:rsidR="006A2F0F" w:rsidRDefault="006A2F0F" w:rsidP="006E543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B23F1CC" w14:textId="40397C31" w:rsidR="006E543C" w:rsidRDefault="006E543C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785E3731" w14:textId="5178595F" w:rsidR="006A2F0F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4B21214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 xml:space="preserve">Вегетативное размножение основано на способности растения восстанавливать утраченные органы или их части. У цветочных культур вегетативное размножение осуществляется частями вегетативных органов – корней, стеблей, листьев и метаморфизированными органами (луковицами, корневищами), а также группами клеток (микроклональное размножение, меристемкультура). Вегетативное размножение позволяет воссоздавать и сохранять растения с определенными декоративными качествами, присущими исходной материнской особи. Потомство растений такой особи обладает сходной наследственностью и называется клоном. </w:t>
      </w:r>
    </w:p>
    <w:p w14:paraId="2195784A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 xml:space="preserve">Способы вегетативного размножения: </w:t>
      </w:r>
    </w:p>
    <w:p w14:paraId="3DF58F55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Деление куста.</w:t>
      </w:r>
      <w:r w:rsidRPr="00E219D4">
        <w:rPr>
          <w:rFonts w:ascii="Times New Roman" w:hAnsi="Times New Roman"/>
          <w:sz w:val="28"/>
          <w:szCs w:val="28"/>
        </w:rPr>
        <w:t xml:space="preserve"> У травянистых многолетних цветочных культур с течением времени куст разрастается, иногда распадаясь на части (гелениум), при этом наблюдается ослабление цветения. Такие крупные особи рассаживают, учитывая время закладки и формирования цветков у конкретного вида: разделение кустов следует проводить вне этого периода. Растения, цветущие весной и летом (пион, примула) делят в июле-августе, цветущие осенью (астры) – весной. Деление проводят в зависимости от скорости нарастания куста: астры многолетние один раз в два года; астильбу, рудбекию, гайлардию, гвоздики, колокольчики, флоксы один раз в 3–4 года, бадан, иберис, лилейник, хосту через 5–6 лет. </w:t>
      </w:r>
    </w:p>
    <w:p w14:paraId="5EF04258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Деление корневищ.</w:t>
      </w:r>
      <w:r w:rsidRPr="00E219D4">
        <w:rPr>
          <w:rFonts w:ascii="Times New Roman" w:hAnsi="Times New Roman"/>
          <w:sz w:val="28"/>
          <w:szCs w:val="28"/>
        </w:rPr>
        <w:t xml:space="preserve"> Способ применяется для культур, имеющих плагиотропное корневище – ландыша, ириса, канн. Деление корневищ ириса и ландыша проводят после цветения, с июля по сентябрь, а канн, зимой сохраняемых в хранилище – в феврале-марте. </w:t>
      </w:r>
    </w:p>
    <w:p w14:paraId="7DDB8542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Размножение клубнями и их делением.</w:t>
      </w:r>
      <w:r w:rsidRPr="00E219D4">
        <w:rPr>
          <w:rFonts w:ascii="Times New Roman" w:hAnsi="Times New Roman"/>
          <w:sz w:val="28"/>
          <w:szCs w:val="28"/>
        </w:rPr>
        <w:t xml:space="preserve"> Таким способом размножают анемоны, бегонию клубневую, глоксинию, лютики. При делении необходимо, чтобы на каждой части клубня имелся хотя бы один глазок (почка). Разрезы посыпают толченым углем. </w:t>
      </w:r>
    </w:p>
    <w:p w14:paraId="77446662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Размножение луковицами.</w:t>
      </w:r>
      <w:r w:rsidRPr="00E219D4">
        <w:rPr>
          <w:rFonts w:ascii="Times New Roman" w:hAnsi="Times New Roman"/>
          <w:sz w:val="28"/>
          <w:szCs w:val="28"/>
        </w:rPr>
        <w:t xml:space="preserve"> Способ применяется для луковичных растений (тюльпан, гиацинт, нарцисс, сцилла, мускари, лилии, рябчики). На крупной материнской луковице образуются дочерние луковички, которые отделяются и доращиваются до состояния взрослой, цветущей луковицы. Для некоторых лилий (бульбоносная, тигровая) характерно образование воздушных луковичек-деток на цветоносном стебле, в пазухах листьев. При посадке осенью в грунт через 3-4 года они дают цветущие растения. </w:t>
      </w:r>
    </w:p>
    <w:p w14:paraId="4E27FA4E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Размножение клубнелуковицами и их делением.</w:t>
      </w:r>
      <w:r w:rsidRPr="00E219D4">
        <w:rPr>
          <w:rFonts w:ascii="Times New Roman" w:hAnsi="Times New Roman"/>
          <w:sz w:val="28"/>
          <w:szCs w:val="28"/>
        </w:rPr>
        <w:t xml:space="preserve"> Способ характерен для гладиолуса, крокуса, фрезии. У основания клубнелуковицы образуются клубнелуковички-детки, которые доращиваются до взрослой цветущей особи. </w:t>
      </w:r>
    </w:p>
    <w:p w14:paraId="7DCB2363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 xml:space="preserve">На клубнелуковице имеются почки, которые позволяют разделить ее на части, имеющие 1-2 глазка, и выращивать как обычное растение. </w:t>
      </w:r>
    </w:p>
    <w:p w14:paraId="70F034DD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Полуодревесневшими (зелеными) черенками</w:t>
      </w:r>
      <w:r w:rsidRPr="00E219D4">
        <w:rPr>
          <w:rFonts w:ascii="Times New Roman" w:hAnsi="Times New Roman"/>
          <w:sz w:val="28"/>
          <w:szCs w:val="28"/>
        </w:rPr>
        <w:t xml:space="preserve"> размножают розы и азалию. Травянистыми черенками размножают флоксы, хризантемы, гвоздику, пионы, ковровые растения, гортензию, пеларгонию, а также многие комнатные растения – сциндапсус, каланхое, колокольчик равнолистный, зебрину, пеперомию и др. </w:t>
      </w:r>
    </w:p>
    <w:p w14:paraId="21FB0B0A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Корневыми черенками</w:t>
      </w:r>
      <w:r w:rsidRPr="00E219D4">
        <w:rPr>
          <w:rFonts w:ascii="Times New Roman" w:hAnsi="Times New Roman"/>
          <w:sz w:val="28"/>
          <w:szCs w:val="28"/>
        </w:rPr>
        <w:t xml:space="preserve"> можно размножать пионы – его длинные утолщенные корни делят на части и укореняют в ящиках в открытом грунте в полузатененном месте. Этот способ пригоден для корней старых растений, на которых есть придаточные почки. Этим способом также размножают драцены, маранты, азалии. </w:t>
      </w:r>
    </w:p>
    <w:p w14:paraId="4747F3D9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Листовыми черенками</w:t>
      </w:r>
      <w:r w:rsidRPr="00E219D4">
        <w:rPr>
          <w:rFonts w:ascii="Times New Roman" w:hAnsi="Times New Roman"/>
          <w:sz w:val="28"/>
          <w:szCs w:val="28"/>
        </w:rPr>
        <w:t xml:space="preserve"> размножают бегонии, ахименес, узумбарскую фиалку, сансевьеры. Придаточные корни у листа образуются преимущественно на морфологически нижней стороне листа, в местах разветвления крупных жилок; почки, а затем и побеги возникают на верхней стороне листа. Размножение лилии листовыми черенками – это размножение чешуйками луковиц (чешуйки – метаморфизированные листья) и собственно листьями, расположенными на цветоносе. Сажают листья и листья-чешуи на половину их длины. Наибольший эффект получается при посадке листьев в теплицах. </w:t>
      </w:r>
    </w:p>
    <w:p w14:paraId="1BC20EE8" w14:textId="77777777" w:rsid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b/>
          <w:i/>
          <w:sz w:val="28"/>
          <w:szCs w:val="28"/>
        </w:rPr>
        <w:t>Размножение прививкой.</w:t>
      </w:r>
      <w:r w:rsidRPr="00E219D4">
        <w:rPr>
          <w:rFonts w:ascii="Times New Roman" w:hAnsi="Times New Roman"/>
          <w:sz w:val="28"/>
          <w:szCs w:val="28"/>
        </w:rPr>
        <w:t xml:space="preserve"> Розы и сирень размножают с помощью таких видов прививки, как окулировка и «черенком за кору». Окулировку проводят в момент, когда кора хорошо отделяется – в период активного сокодвижения весной (восходящий ток) и в августе (нисходящий ток). В качестве подвоя (растения, на которое прививают) используют розу собачью (для культур роз открытого грунта и в оранжерее) и розу индийскую (для культуры роз в оранжерее). Глазки и черенки берут с сортовых растений. При окулировке на подвое делают Т-образный разрез, в который вставляют глазок. При прививке «черенком за кору» черенок, у которого нижний, базальный конец срезан наискось, вставляют в продольный надрез, сделанный на коре подвоя. При этом подвой должен быть несколько толще черенка. </w:t>
      </w:r>
    </w:p>
    <w:p w14:paraId="1109740C" w14:textId="2E62B4E2" w:rsidR="006A2F0F" w:rsidRPr="00E219D4" w:rsidRDefault="006A2F0F" w:rsidP="006A2F0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>Для всех видов черенков, взятых с растения в любые сроки и любым способом, необходимо создать благоприятные условия внешней среды. Температура субстрата для большинства культур должна быть в пределах 20-25 °С, а температура окружающего воздуха – 18-20 °С. Для уменьшения транспирации черенки укрывают водонепроницаемой пленкой, натягивая ее на каркас над черенками. Высокой укореняемости черенков добиваются с помощью искусственного тумана, который получают с использованием специальных разбрызгивающих установок. В искусственном тумане не только ускоряется процесс укоренения черенков, но и улучшается качество образующейся корневой системы.</w:t>
      </w:r>
    </w:p>
    <w:p w14:paraId="610ED720" w14:textId="7E9913C1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8DA7914" w14:textId="2E62EA27" w:rsidR="006E543C" w:rsidRDefault="006E543C" w:rsidP="006E543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6E543C">
        <w:rPr>
          <w:rFonts w:ascii="Times New Roman" w:hAnsi="Times New Roman"/>
          <w:b/>
          <w:sz w:val="28"/>
          <w:szCs w:val="28"/>
        </w:rPr>
        <w:t xml:space="preserve">: </w:t>
      </w:r>
      <w:r w:rsidR="006A2F0F" w:rsidRPr="006A2F0F">
        <w:rPr>
          <w:rFonts w:ascii="Times New Roman" w:hAnsi="Times New Roman"/>
          <w:sz w:val="28"/>
          <w:szCs w:val="28"/>
        </w:rPr>
        <w:t>Познакомиться с приемами вегетативного размножения декоративных растений.</w:t>
      </w:r>
    </w:p>
    <w:p w14:paraId="4A86F59F" w14:textId="77777777" w:rsidR="006A2F0F" w:rsidRDefault="006A2F0F" w:rsidP="006E543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24138820" w14:textId="0F4E5A5F" w:rsidR="006A2F0F" w:rsidRDefault="006E543C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4270862F" w14:textId="5197CD65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Распределить растения по способам размножения, учитывая, что один и тот же вид может размножаться несколькими способами. Заполнить таблицу 1.</w:t>
      </w:r>
    </w:p>
    <w:p w14:paraId="47AF8650" w14:textId="33C0971C" w:rsidR="00E219D4" w:rsidRDefault="00E219D4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7E71E429" w14:textId="724AF4AC" w:rsidR="00E219D4" w:rsidRDefault="00E219D4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40996D62" w14:textId="59062F07" w:rsidR="00E219D4" w:rsidRDefault="00E219D4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5D4704FF" w14:textId="77777777" w:rsidR="00E219D4" w:rsidRDefault="00E219D4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4842116" w14:textId="2BF5FC8B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6E63924" w14:textId="440C25A5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1. </w:t>
      </w:r>
    </w:p>
    <w:p w14:paraId="210CF1E7" w14:textId="3707E27F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Способы вегетативного размножения цветочных растений</w:t>
      </w:r>
    </w:p>
    <w:p w14:paraId="44890471" w14:textId="577C48E1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6090"/>
      </w:tblGrid>
      <w:tr w:rsidR="006A2F0F" w14:paraId="494E5B5D" w14:textId="77777777" w:rsidTr="006A2F0F">
        <w:tc>
          <w:tcPr>
            <w:tcW w:w="704" w:type="dxa"/>
          </w:tcPr>
          <w:p w14:paraId="28C31A04" w14:textId="5CE57FDC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14:paraId="5FC9D93A" w14:textId="380CC75E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Способ вегетативного размножения</w:t>
            </w:r>
          </w:p>
        </w:tc>
        <w:tc>
          <w:tcPr>
            <w:tcW w:w="6090" w:type="dxa"/>
            <w:vAlign w:val="center"/>
          </w:tcPr>
          <w:p w14:paraId="5D9F74BD" w14:textId="24DE0550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Виды растений, размножаемые данным способом</w:t>
            </w:r>
          </w:p>
        </w:tc>
      </w:tr>
      <w:tr w:rsidR="006A2F0F" w14:paraId="0CC183B5" w14:textId="77777777" w:rsidTr="006A2F0F">
        <w:tc>
          <w:tcPr>
            <w:tcW w:w="704" w:type="dxa"/>
            <w:vAlign w:val="center"/>
          </w:tcPr>
          <w:p w14:paraId="5E13DD6B" w14:textId="5681537C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14:paraId="3B223B85" w14:textId="69F6DBAC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Черенками травянистыми</w:t>
            </w:r>
          </w:p>
        </w:tc>
        <w:tc>
          <w:tcPr>
            <w:tcW w:w="6090" w:type="dxa"/>
          </w:tcPr>
          <w:p w14:paraId="2B523B81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655B4D6C" w14:textId="77777777" w:rsidTr="006A2F0F">
        <w:tc>
          <w:tcPr>
            <w:tcW w:w="704" w:type="dxa"/>
            <w:vAlign w:val="center"/>
          </w:tcPr>
          <w:p w14:paraId="76E660EF" w14:textId="2B9FB8DD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F21BB23" w14:textId="0BDBF8F4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Черенками корневыми</w:t>
            </w:r>
          </w:p>
        </w:tc>
        <w:tc>
          <w:tcPr>
            <w:tcW w:w="6090" w:type="dxa"/>
          </w:tcPr>
          <w:p w14:paraId="4C1539E8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01F793D6" w14:textId="77777777" w:rsidTr="006A2F0F">
        <w:tc>
          <w:tcPr>
            <w:tcW w:w="704" w:type="dxa"/>
            <w:vAlign w:val="center"/>
          </w:tcPr>
          <w:p w14:paraId="7AB627C2" w14:textId="3F2AC070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9204386" w14:textId="25ECEE5E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Черенками листовыми</w:t>
            </w:r>
          </w:p>
        </w:tc>
        <w:tc>
          <w:tcPr>
            <w:tcW w:w="6090" w:type="dxa"/>
          </w:tcPr>
          <w:p w14:paraId="25CB43DF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71A7B57C" w14:textId="77777777" w:rsidTr="006A2F0F">
        <w:tc>
          <w:tcPr>
            <w:tcW w:w="704" w:type="dxa"/>
            <w:vAlign w:val="center"/>
          </w:tcPr>
          <w:p w14:paraId="11EF39B5" w14:textId="66255E2E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14:paraId="21859ABE" w14:textId="0A4B9D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Корневищами</w:t>
            </w:r>
          </w:p>
        </w:tc>
        <w:tc>
          <w:tcPr>
            <w:tcW w:w="6090" w:type="dxa"/>
          </w:tcPr>
          <w:p w14:paraId="1D8E282B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2B68BC38" w14:textId="77777777" w:rsidTr="006A2F0F">
        <w:tc>
          <w:tcPr>
            <w:tcW w:w="704" w:type="dxa"/>
            <w:vAlign w:val="center"/>
          </w:tcPr>
          <w:p w14:paraId="49EA5B45" w14:textId="429AEE3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14:paraId="3EBC3E68" w14:textId="2B0A039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Усами</w:t>
            </w:r>
          </w:p>
        </w:tc>
        <w:tc>
          <w:tcPr>
            <w:tcW w:w="6090" w:type="dxa"/>
          </w:tcPr>
          <w:p w14:paraId="56B2FB8A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360DA2AF" w14:textId="77777777" w:rsidTr="006A2F0F">
        <w:tc>
          <w:tcPr>
            <w:tcW w:w="704" w:type="dxa"/>
            <w:vAlign w:val="center"/>
          </w:tcPr>
          <w:p w14:paraId="6C097713" w14:textId="4CB19636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14:paraId="4229FFB9" w14:textId="4A97AAB1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Клубнями</w:t>
            </w:r>
          </w:p>
        </w:tc>
        <w:tc>
          <w:tcPr>
            <w:tcW w:w="6090" w:type="dxa"/>
          </w:tcPr>
          <w:p w14:paraId="604444BB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4AA607C7" w14:textId="77777777" w:rsidTr="006A2F0F">
        <w:tc>
          <w:tcPr>
            <w:tcW w:w="704" w:type="dxa"/>
            <w:vAlign w:val="center"/>
          </w:tcPr>
          <w:p w14:paraId="4426EADE" w14:textId="53DC747A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14:paraId="240D1194" w14:textId="2DD3F756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Луковицами</w:t>
            </w:r>
          </w:p>
        </w:tc>
        <w:tc>
          <w:tcPr>
            <w:tcW w:w="6090" w:type="dxa"/>
          </w:tcPr>
          <w:p w14:paraId="246826D2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5E04AEDA" w14:textId="77777777" w:rsidTr="006A2F0F">
        <w:tc>
          <w:tcPr>
            <w:tcW w:w="704" w:type="dxa"/>
            <w:vAlign w:val="center"/>
          </w:tcPr>
          <w:p w14:paraId="255BBDF1" w14:textId="723C67E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14:paraId="4B92930D" w14:textId="277274B2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Клубнелуковицами</w:t>
            </w:r>
          </w:p>
        </w:tc>
        <w:tc>
          <w:tcPr>
            <w:tcW w:w="6090" w:type="dxa"/>
          </w:tcPr>
          <w:p w14:paraId="51204505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2F0AB040" w14:textId="77777777" w:rsidTr="006A2F0F">
        <w:tc>
          <w:tcPr>
            <w:tcW w:w="704" w:type="dxa"/>
            <w:vAlign w:val="center"/>
          </w:tcPr>
          <w:p w14:paraId="1EFF3664" w14:textId="126AED7A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 w14:paraId="3FD65F30" w14:textId="66EA685A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Делением куста</w:t>
            </w:r>
          </w:p>
        </w:tc>
        <w:tc>
          <w:tcPr>
            <w:tcW w:w="6090" w:type="dxa"/>
          </w:tcPr>
          <w:p w14:paraId="1E0E8B82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F0F" w14:paraId="277FF08F" w14:textId="77777777" w:rsidTr="006A2F0F">
        <w:tc>
          <w:tcPr>
            <w:tcW w:w="704" w:type="dxa"/>
            <w:vAlign w:val="center"/>
          </w:tcPr>
          <w:p w14:paraId="25CC2533" w14:textId="2B250BCE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14:paraId="23BBD777" w14:textId="4FEDD761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F0F">
              <w:rPr>
                <w:rFonts w:ascii="Times New Roman" w:hAnsi="Times New Roman"/>
                <w:sz w:val="28"/>
                <w:szCs w:val="28"/>
              </w:rPr>
              <w:t>Прививкой</w:t>
            </w:r>
          </w:p>
        </w:tc>
        <w:tc>
          <w:tcPr>
            <w:tcW w:w="6090" w:type="dxa"/>
          </w:tcPr>
          <w:p w14:paraId="7845C412" w14:textId="77777777" w:rsidR="006A2F0F" w:rsidRDefault="006A2F0F" w:rsidP="006A2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604B3CF" w14:textId="77777777" w:rsidR="006A2F0F" w:rsidRP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69317F43" w14:textId="77777777" w:rsidR="006A2F0F" w:rsidRDefault="006A2F0F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5DF5B9B4" w14:textId="77802C2A" w:rsidR="006A2F0F" w:rsidRDefault="006E543C" w:rsidP="006A2F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198F9A2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иллюстративный материал, </w:t>
      </w:r>
    </w:p>
    <w:p w14:paraId="67D219BB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живые растения, </w:t>
      </w:r>
    </w:p>
    <w:p w14:paraId="542BA336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емкости с водой, </w:t>
      </w:r>
    </w:p>
    <w:p w14:paraId="76A16A1E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горшки, </w:t>
      </w:r>
    </w:p>
    <w:p w14:paraId="6E415FD4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землесмесь для черенков, </w:t>
      </w:r>
    </w:p>
    <w:p w14:paraId="541EC8C0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секатор, </w:t>
      </w:r>
    </w:p>
    <w:p w14:paraId="242263DE" w14:textId="77777777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 xml:space="preserve">лезвие, </w:t>
      </w:r>
    </w:p>
    <w:p w14:paraId="1AB2B678" w14:textId="3C0843EB" w:rsidR="006A2F0F" w:rsidRPr="006A2F0F" w:rsidRDefault="006A2F0F" w:rsidP="00527C32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2F0F">
        <w:rPr>
          <w:rFonts w:ascii="Times New Roman" w:hAnsi="Times New Roman"/>
          <w:sz w:val="28"/>
          <w:szCs w:val="28"/>
        </w:rPr>
        <w:t>стимулятор корнеобразования.</w:t>
      </w:r>
    </w:p>
    <w:p w14:paraId="53C4A503" w14:textId="2AEC1BF0" w:rsidR="006E543C" w:rsidRPr="00EE332A" w:rsidRDefault="006E543C" w:rsidP="006E5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</w:p>
    <w:p w14:paraId="3D359387" w14:textId="5A2650D5" w:rsidR="00E219D4" w:rsidRDefault="006E543C" w:rsidP="00E219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54308D9C" w14:textId="60D039E1" w:rsidR="00E219D4" w:rsidRPr="00E219D4" w:rsidRDefault="00E219D4" w:rsidP="00527C32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 xml:space="preserve">Охарактеризовать вегетативный способ размножения растений: его основные принципы, достоинства и недостатки. </w:t>
      </w:r>
    </w:p>
    <w:p w14:paraId="004D958A" w14:textId="73502919" w:rsidR="00E219D4" w:rsidRPr="00E219D4" w:rsidRDefault="00E219D4" w:rsidP="00527C32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 xml:space="preserve">Черенкование. Виды черенков. Методика проведения черенкования. Примеры растений, размножаемых черенкованием. </w:t>
      </w:r>
    </w:p>
    <w:p w14:paraId="26A31738" w14:textId="4579A885" w:rsidR="00E219D4" w:rsidRPr="00E219D4" w:rsidRDefault="00E219D4" w:rsidP="00527C32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219D4">
        <w:rPr>
          <w:rFonts w:ascii="Times New Roman" w:hAnsi="Times New Roman"/>
          <w:sz w:val="28"/>
          <w:szCs w:val="28"/>
        </w:rPr>
        <w:t>Размножение делением куста. Технология проведения деления.</w:t>
      </w:r>
    </w:p>
    <w:p w14:paraId="015A21E1" w14:textId="6CCB8C3A" w:rsidR="006E543C" w:rsidRDefault="006E543C" w:rsidP="006E543C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3CCE3988" w14:textId="77777777" w:rsidR="006E543C" w:rsidRDefault="006E543C" w:rsidP="00925C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</w:p>
    <w:p w14:paraId="68FBDD4A" w14:textId="77777777" w:rsidR="006E543C" w:rsidRDefault="006E543C" w:rsidP="00925C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</w:p>
    <w:p w14:paraId="48972400" w14:textId="77777777" w:rsidR="006E543C" w:rsidRDefault="006E543C" w:rsidP="00925C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</w:p>
    <w:p w14:paraId="48BFF218" w14:textId="77777777" w:rsidR="006E543C" w:rsidRDefault="006E543C" w:rsidP="00925C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</w:p>
    <w:p w14:paraId="442742F5" w14:textId="77777777" w:rsidR="006E543C" w:rsidRDefault="006E543C" w:rsidP="00925C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</w:p>
    <w:p w14:paraId="12E7BFFB" w14:textId="77777777" w:rsidR="006E543C" w:rsidRDefault="006E543C" w:rsidP="00925C5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142"/>
        <w:jc w:val="center"/>
        <w:rPr>
          <w:rFonts w:ascii="Times New Roman" w:hAnsi="Times New Roman"/>
          <w:b/>
          <w:sz w:val="28"/>
          <w:szCs w:val="28"/>
        </w:rPr>
      </w:pPr>
    </w:p>
    <w:p w14:paraId="54EC5F31" w14:textId="3F3B0932" w:rsidR="00E219D4" w:rsidRDefault="00E219D4" w:rsidP="00BC0EFB">
      <w:pPr>
        <w:widowControl w:val="0"/>
        <w:tabs>
          <w:tab w:val="left" w:pos="4392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56DC8C98" w14:textId="77777777" w:rsidR="00BC0EFB" w:rsidRDefault="00BC0EFB" w:rsidP="00BC0EFB">
      <w:pPr>
        <w:widowControl w:val="0"/>
        <w:tabs>
          <w:tab w:val="left" w:pos="4392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192DFB0D" w14:textId="2A205B17" w:rsidR="006E543C" w:rsidRDefault="006E543C" w:rsidP="00AD358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4BFB4D6F" w14:textId="47F3AF2C" w:rsidR="00AD3580" w:rsidRDefault="005A438F" w:rsidP="00D47B9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№4</w:t>
      </w:r>
    </w:p>
    <w:p w14:paraId="6BC5C6FC" w14:textId="4E6C6718" w:rsidR="00B311B1" w:rsidRDefault="00E219D4" w:rsidP="00E219D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E219D4">
        <w:rPr>
          <w:rFonts w:ascii="Times New Roman" w:hAnsi="Times New Roman"/>
          <w:b/>
          <w:sz w:val="28"/>
          <w:szCs w:val="28"/>
        </w:rPr>
        <w:t>СЕМЕННОЕ РАЗМНОЖЕНИЕ ЦВЕТОЧНО-ДЕКОРАТИВНЫХ РАСТЕНИЙ.</w:t>
      </w:r>
    </w:p>
    <w:p w14:paraId="3E3CEE88" w14:textId="77777777" w:rsidR="00E219D4" w:rsidRDefault="00E219D4" w:rsidP="00AD358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22D4CD7" w14:textId="18E374D9" w:rsidR="00AD3580" w:rsidRDefault="00AD3580" w:rsidP="00AD358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5CE608E8" w14:textId="30320F9E" w:rsidR="00DA1CC2" w:rsidRDefault="00DA1CC2" w:rsidP="00937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DA623E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Семена, предназначенные для посева, должны обладать высокими посевными и сортовыми качествами. </w:t>
      </w:r>
    </w:p>
    <w:p w14:paraId="07574BE6" w14:textId="77777777" w:rsidR="005B4540" w:rsidRDefault="005B4540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Посевные качества</w:t>
      </w:r>
      <w:r w:rsidRPr="00937C41">
        <w:rPr>
          <w:rFonts w:ascii="Times New Roman" w:hAnsi="Times New Roman"/>
          <w:sz w:val="28"/>
          <w:szCs w:val="28"/>
        </w:rPr>
        <w:t xml:space="preserve"> семян </w:t>
      </w:r>
      <w:r w:rsidR="00937C41" w:rsidRPr="00937C41">
        <w:rPr>
          <w:rFonts w:ascii="Times New Roman" w:hAnsi="Times New Roman"/>
          <w:sz w:val="28"/>
          <w:szCs w:val="28"/>
        </w:rPr>
        <w:t xml:space="preserve">определяются энергией прорастания, всхожестью, жизнеспособностью, силой роста, чистотой, хозяйственной годностью, которые должны быть указаны в сертификате или паспорте в соответствии с ГОСТом. </w:t>
      </w:r>
    </w:p>
    <w:p w14:paraId="27BA983A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Чистота</w:t>
      </w:r>
      <w:r w:rsidRPr="00937C41">
        <w:rPr>
          <w:rFonts w:ascii="Times New Roman" w:hAnsi="Times New Roman"/>
          <w:sz w:val="28"/>
          <w:szCs w:val="28"/>
        </w:rPr>
        <w:t xml:space="preserve"> семян определяется по весовому соотношению в образце семян данного вида или сорта и примеси семян других растений и мусора различного характера. Это соотношение определяется в процентах. </w:t>
      </w:r>
    </w:p>
    <w:p w14:paraId="7AD75443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Всхожесть</w:t>
      </w:r>
      <w:r w:rsidRPr="005B4540">
        <w:rPr>
          <w:rFonts w:ascii="Times New Roman" w:hAnsi="Times New Roman"/>
          <w:sz w:val="28"/>
          <w:szCs w:val="28"/>
        </w:rPr>
        <w:t xml:space="preserve"> семян и </w:t>
      </w:r>
      <w:r w:rsidRPr="005B4540">
        <w:rPr>
          <w:rFonts w:ascii="Times New Roman" w:hAnsi="Times New Roman"/>
          <w:i/>
          <w:sz w:val="28"/>
          <w:szCs w:val="28"/>
        </w:rPr>
        <w:t>энергия прорастания</w:t>
      </w:r>
      <w:r w:rsidRPr="00937C41">
        <w:rPr>
          <w:rFonts w:ascii="Times New Roman" w:hAnsi="Times New Roman"/>
          <w:sz w:val="28"/>
          <w:szCs w:val="28"/>
        </w:rPr>
        <w:t xml:space="preserve"> проверяется проращиванием семян, для чего отбирается 100 штук семян, за которыми наблюдают каждый день и подсчитывают количество проросших. Общее количество нормально проросших семян составляет процент всхожести от всех положенных на проращивание. Для определения всхожести семян используют и биофизические методы – первичный электрический потенциал, флуоресценцию, контрастную рентгенографию. </w:t>
      </w:r>
    </w:p>
    <w:p w14:paraId="72DE012C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Одновременно со всхожестью определяется энергия прорастания семян, т.е. динамика появления всходов по дням. </w:t>
      </w:r>
    </w:p>
    <w:p w14:paraId="2F9D2676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Для определения </w:t>
      </w:r>
      <w:r w:rsidRPr="005B4540">
        <w:rPr>
          <w:rFonts w:ascii="Times New Roman" w:hAnsi="Times New Roman"/>
          <w:i/>
          <w:sz w:val="28"/>
          <w:szCs w:val="28"/>
        </w:rPr>
        <w:t>жизнеспособности</w:t>
      </w:r>
      <w:r w:rsidRPr="00937C41">
        <w:rPr>
          <w:rFonts w:ascii="Times New Roman" w:hAnsi="Times New Roman"/>
          <w:sz w:val="28"/>
          <w:szCs w:val="28"/>
        </w:rPr>
        <w:t xml:space="preserve"> семян применяют биохимические методы, основанные на использовании различных веществ для окрашивания зародышей (индигокармин, метиленовый голубой, креозоловый красный, и др.). Все красители окрашивают только неживые семена, а жизнеспособные остаются неокрашенными. </w:t>
      </w:r>
    </w:p>
    <w:p w14:paraId="3A2605DF" w14:textId="6044BD1E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Хозяйственную годность</w:t>
      </w:r>
      <w:r w:rsidRPr="00937C41">
        <w:rPr>
          <w:rFonts w:ascii="Times New Roman" w:hAnsi="Times New Roman"/>
          <w:sz w:val="28"/>
          <w:szCs w:val="28"/>
        </w:rPr>
        <w:t xml:space="preserve"> семян </w:t>
      </w:r>
      <w:r w:rsidR="005B4540" w:rsidRPr="00937C41">
        <w:rPr>
          <w:rFonts w:ascii="Times New Roman" w:hAnsi="Times New Roman"/>
          <w:sz w:val="28"/>
          <w:szCs w:val="28"/>
        </w:rPr>
        <w:t>определяют,</w:t>
      </w:r>
      <w:r w:rsidRPr="00937C41">
        <w:rPr>
          <w:rFonts w:ascii="Times New Roman" w:hAnsi="Times New Roman"/>
          <w:sz w:val="28"/>
          <w:szCs w:val="28"/>
        </w:rPr>
        <w:t xml:space="preserve"> как произведение показателей всхожести и чистоты, поделенное на 100. </w:t>
      </w:r>
    </w:p>
    <w:p w14:paraId="60688EE5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По результатам определения посевных качеств семена относят к первому, второму или третьему классу в соответствии с ГОСТами. Важным показателем качества является масса 1000 штук семян: чем полнее и крупнее семена, тем лучше в них развит зародыш. </w:t>
      </w:r>
    </w:p>
    <w:p w14:paraId="510A1B5F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Семена декоративных растений различаются по размерам: так, у бегонии всегдацветущей и клубневой в 1 г содержится от 70000 до 150000 семян, у лобелии – 20000-35000, у львиного зева – 5500-8000, у виолы Витрокка – 800-1000, у календулы – 90-150, у люпина 10-60, у душистого горошка и настурции – 6-10. </w:t>
      </w:r>
    </w:p>
    <w:p w14:paraId="341C4A7D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По форме различают округлые, овальные, клиновидные и т.д., по окраске (от белой до черной), по поверхности (гладкая, шероховатая, бугорчатая, волосистая). </w:t>
      </w:r>
    </w:p>
    <w:p w14:paraId="29D314EC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Сортовые качества</w:t>
      </w:r>
      <w:r w:rsidRPr="00937C41">
        <w:rPr>
          <w:rFonts w:ascii="Times New Roman" w:hAnsi="Times New Roman"/>
          <w:sz w:val="28"/>
          <w:szCs w:val="28"/>
        </w:rPr>
        <w:t xml:space="preserve"> семян характеризуют чистосортность. По сортовым качествам семена декоративных растений разделяют на элитные, первой и второй категории сортовой чистоты. В семенах элиты и 1-й категории сортовой чистоты примесь других сортов и разных гибридов не допускается. </w:t>
      </w:r>
    </w:p>
    <w:p w14:paraId="3997E75F" w14:textId="77777777" w:rsidR="005B4540" w:rsidRP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5B4540">
        <w:rPr>
          <w:rFonts w:ascii="Times New Roman" w:hAnsi="Times New Roman"/>
          <w:b/>
          <w:i/>
          <w:sz w:val="28"/>
          <w:szCs w:val="28"/>
        </w:rPr>
        <w:t xml:space="preserve">Подготовка семян к посеву. </w:t>
      </w:r>
    </w:p>
    <w:p w14:paraId="2FEDAC67" w14:textId="77777777" w:rsidR="005B4540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Обработка семян перед посевом увеличивает их всхожесть, повышает устойчивость растений к неблагоприятным условиям среды, к болезням и вредителям. К основным приемам подготовки семян относятся: </w:t>
      </w:r>
    </w:p>
    <w:p w14:paraId="661548FE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Протравливание.</w:t>
      </w:r>
      <w:r w:rsidRPr="00937C41">
        <w:rPr>
          <w:rFonts w:ascii="Times New Roman" w:hAnsi="Times New Roman"/>
          <w:sz w:val="28"/>
          <w:szCs w:val="28"/>
        </w:rPr>
        <w:t xml:space="preserve"> Бывает сухим и влажным и предохраняет всходы растений от заболеваний. В процессе протравливания на семена наносят пестициды для уничтожения не только наружных, но и внутренних инфекций растительного происхождения, защиты и семян, и проростков от почвообитающих фитопатогенов и различных вредителей. Перед протравливанием семена вымачивают около 2 ч. в воде. Протравленные семена тщательно промывают, после чего подсушивают и высевают. </w:t>
      </w:r>
    </w:p>
    <w:p w14:paraId="2096EF4B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i/>
          <w:sz w:val="28"/>
          <w:szCs w:val="28"/>
        </w:rPr>
        <w:t>Термическую обработку</w:t>
      </w:r>
      <w:r w:rsidRPr="00937C41">
        <w:rPr>
          <w:rFonts w:ascii="Times New Roman" w:hAnsi="Times New Roman"/>
          <w:sz w:val="28"/>
          <w:szCs w:val="28"/>
        </w:rPr>
        <w:t xml:space="preserve"> семян горячей водой температурой 50- 55°С проводят в течение 2-12 часов в зависимости от культуры. </w:t>
      </w:r>
    </w:p>
    <w:p w14:paraId="5BA525DF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i/>
          <w:sz w:val="28"/>
          <w:szCs w:val="28"/>
        </w:rPr>
        <w:t>Намачивание</w:t>
      </w:r>
      <w:r w:rsidRPr="00937C41">
        <w:rPr>
          <w:rFonts w:ascii="Times New Roman" w:hAnsi="Times New Roman"/>
          <w:sz w:val="28"/>
          <w:szCs w:val="28"/>
        </w:rPr>
        <w:t xml:space="preserve">. Для ускорения прорастания семена горошка душистого, настурции, аспарагуса перед посевом намачивают в воде с температурой 20-30°С в течение суток. </w:t>
      </w:r>
    </w:p>
    <w:p w14:paraId="55E3F44C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i/>
          <w:sz w:val="28"/>
          <w:szCs w:val="28"/>
        </w:rPr>
        <w:t>Промораживание</w:t>
      </w:r>
      <w:r w:rsidRPr="00937C41">
        <w:rPr>
          <w:rFonts w:ascii="Times New Roman" w:hAnsi="Times New Roman"/>
          <w:sz w:val="28"/>
          <w:szCs w:val="28"/>
        </w:rPr>
        <w:t xml:space="preserve"> проводят, чтобы сократить период прорастания семян и повысить жизнеспособность растений. Трех-пятикратное замораживание и размораживание повышают всхожесть семян многих цветочных и декоративно-лиственных растений. </w:t>
      </w:r>
    </w:p>
    <w:p w14:paraId="535247DD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i/>
          <w:sz w:val="28"/>
          <w:szCs w:val="28"/>
        </w:rPr>
        <w:t>Воздушно-тепловая обработка</w:t>
      </w:r>
      <w:r w:rsidRPr="00937C41">
        <w:rPr>
          <w:rFonts w:ascii="Times New Roman" w:hAnsi="Times New Roman"/>
          <w:sz w:val="28"/>
          <w:szCs w:val="28"/>
        </w:rPr>
        <w:t xml:space="preserve"> включает проветривание и обогрев слоя семян на солнце или в сушилках. Этот прием повышает всхожесть и энергию прорастания семян. </w:t>
      </w:r>
    </w:p>
    <w:p w14:paraId="6FADBEE6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i/>
          <w:sz w:val="28"/>
          <w:szCs w:val="28"/>
        </w:rPr>
        <w:t>Скарификация</w:t>
      </w:r>
      <w:r w:rsidRPr="00937C41">
        <w:rPr>
          <w:rFonts w:ascii="Times New Roman" w:hAnsi="Times New Roman"/>
          <w:sz w:val="28"/>
          <w:szCs w:val="28"/>
        </w:rPr>
        <w:t xml:space="preserve"> – разрушение оболочки толстокожих семян (канна). Через поврежденную оболочку вода легче проникает к зародышу и семя трогается в рост. Скарификацию можно проводить механическим, термическим и химическим способами. </w:t>
      </w:r>
    </w:p>
    <w:p w14:paraId="3C975AAC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При механическом способе твердую оболочку семян надпиливают, надрезают, надкалывают, разрушают, протирая семена с крупным песком или гравием, но так, чтобы не повредить зародыш. </w:t>
      </w:r>
    </w:p>
    <w:p w14:paraId="2C22F510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При термическом способе труднопрорастающие семена предварительно промораживают, а затем ошпаривают несколько раз кипятком, пока оболочка не лопнет. После этого влага проникает к зародышу, что ускоряет появление всходов. </w:t>
      </w:r>
    </w:p>
    <w:p w14:paraId="74D5D2E8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При химическом воздействии оболочку семян подвергают размягчению в 2-3 %-ном растворе соляной, азотной, серной кислоты (семена пальм, канны, косточковых). После обработки семена промывают в проточной воде. </w:t>
      </w:r>
    </w:p>
    <w:p w14:paraId="557B1F74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 xml:space="preserve">Стратификация </w:t>
      </w:r>
      <w:r w:rsidRPr="00937C41">
        <w:rPr>
          <w:rFonts w:ascii="Times New Roman" w:hAnsi="Times New Roman"/>
          <w:sz w:val="28"/>
          <w:szCs w:val="28"/>
        </w:rPr>
        <w:t xml:space="preserve">заключается в выдержке семян в течение нескольких месяцев при пониженной температуре (0–5°С). Перед стратификацией семена перемешивают с влажным песком, торфом, толченым мхом в соотношении 1:3. Стратификации подвергают семена с твердой оболочкой (шиповник, кизильник и др.). Естественная стратификация – посев семян в открытый грунт поздней осенью. </w:t>
      </w:r>
    </w:p>
    <w:p w14:paraId="1641D793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b/>
          <w:i/>
          <w:sz w:val="28"/>
          <w:szCs w:val="28"/>
        </w:rPr>
        <w:t>Посев семян.</w:t>
      </w:r>
      <w:r w:rsidRPr="00937C41">
        <w:rPr>
          <w:rFonts w:ascii="Times New Roman" w:hAnsi="Times New Roman"/>
          <w:sz w:val="28"/>
          <w:szCs w:val="28"/>
        </w:rPr>
        <w:t xml:space="preserve"> </w:t>
      </w:r>
    </w:p>
    <w:p w14:paraId="1E3F1A1E" w14:textId="77777777" w:rsidR="00AF2C1D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Известно три способа посева семян: рядовой, гнездовой и разбросной. </w:t>
      </w:r>
    </w:p>
    <w:p w14:paraId="3C1EAA8B" w14:textId="01E0E0C1" w:rsidR="00AF2C1D" w:rsidRPr="00AF2C1D" w:rsidRDefault="00937C41" w:rsidP="00527C32">
      <w:pPr>
        <w:pStyle w:val="a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 xml:space="preserve">Рядовой посев проводят в бороздки, а на больших площадях семена высевают сеялками. </w:t>
      </w:r>
    </w:p>
    <w:p w14:paraId="2426E043" w14:textId="7AF910C1" w:rsidR="00AF2C1D" w:rsidRPr="00AF2C1D" w:rsidRDefault="00937C41" w:rsidP="00527C32">
      <w:pPr>
        <w:pStyle w:val="a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 xml:space="preserve">При гнездовом способе посева крупные семена размещают по 2–3 шт. в лунки. </w:t>
      </w:r>
    </w:p>
    <w:p w14:paraId="091AA453" w14:textId="155AB846" w:rsidR="00AF2C1D" w:rsidRPr="00AF2C1D" w:rsidRDefault="00937C41" w:rsidP="00527C32">
      <w:pPr>
        <w:pStyle w:val="a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 xml:space="preserve">При разбросном посеве семена распределяют по площади не густо и равномерно. </w:t>
      </w:r>
    </w:p>
    <w:p w14:paraId="5BC70BD4" w14:textId="62B4554A" w:rsidR="00937C41" w:rsidRDefault="00937C41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>Способ посева зависит от количества выращиваемых растений, места и времени посева, величины семян.</w:t>
      </w:r>
    </w:p>
    <w:p w14:paraId="3B38D804" w14:textId="77777777" w:rsidR="00AF2C1D" w:rsidRPr="00AF2C1D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4D17973" w14:textId="3BC3A613" w:rsidR="00AD3580" w:rsidRPr="00937C41" w:rsidRDefault="00AD3580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="00937C41" w:rsidRPr="00937C41">
        <w:rPr>
          <w:rFonts w:ascii="Times New Roman" w:hAnsi="Times New Roman"/>
          <w:b/>
          <w:sz w:val="28"/>
          <w:szCs w:val="28"/>
        </w:rPr>
        <w:t>:</w:t>
      </w:r>
      <w:r w:rsidR="00937C41">
        <w:rPr>
          <w:rFonts w:ascii="Times New Roman" w:hAnsi="Times New Roman"/>
          <w:b/>
          <w:sz w:val="28"/>
          <w:szCs w:val="28"/>
        </w:rPr>
        <w:t xml:space="preserve"> </w:t>
      </w:r>
      <w:r w:rsidR="00937C41">
        <w:rPr>
          <w:rFonts w:ascii="Times New Roman" w:hAnsi="Times New Roman"/>
          <w:sz w:val="28"/>
          <w:szCs w:val="28"/>
        </w:rPr>
        <w:t>П</w:t>
      </w:r>
      <w:r w:rsidR="00937C41" w:rsidRPr="00937C41">
        <w:rPr>
          <w:rFonts w:ascii="Times New Roman" w:hAnsi="Times New Roman"/>
          <w:sz w:val="28"/>
          <w:szCs w:val="28"/>
        </w:rPr>
        <w:t>ознакомиться с приемами подготовки семян к посеву.</w:t>
      </w:r>
    </w:p>
    <w:p w14:paraId="032D0B12" w14:textId="77777777" w:rsidR="00AD3580" w:rsidRDefault="00AD3580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720E604B" w14:textId="6751554A" w:rsidR="00AD3580" w:rsidRDefault="00AD3580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3641F264" w14:textId="493E9255" w:rsidR="00937C41" w:rsidRPr="005B4540" w:rsidRDefault="00937C41" w:rsidP="00527C32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>Пользуясь приложением 1, заполнить таблицу:</w:t>
      </w:r>
    </w:p>
    <w:p w14:paraId="6D4B2474" w14:textId="76C2749E" w:rsidR="00937C41" w:rsidRDefault="00937C41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1D00C29E" w14:textId="1E6AE31B" w:rsidR="00937C41" w:rsidRPr="00953B7C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 xml:space="preserve">Таблица 1. </w:t>
      </w:r>
    </w:p>
    <w:p w14:paraId="05974EDD" w14:textId="75873027" w:rsidR="00937C41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>Группировка культур по величине семян</w:t>
      </w:r>
    </w:p>
    <w:p w14:paraId="5E4F34E3" w14:textId="1FACD7E3" w:rsidR="00937C41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82"/>
        <w:gridCol w:w="2783"/>
        <w:gridCol w:w="1775"/>
        <w:gridCol w:w="4556"/>
      </w:tblGrid>
      <w:tr w:rsidR="00937C41" w14:paraId="4D5C19E9" w14:textId="77777777" w:rsidTr="005B4540">
        <w:tc>
          <w:tcPr>
            <w:tcW w:w="704" w:type="dxa"/>
            <w:vAlign w:val="center"/>
          </w:tcPr>
          <w:p w14:paraId="6A3D865D" w14:textId="4F7B2E0D" w:rsidR="00937C41" w:rsidRDefault="00937C41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2835" w:type="dxa"/>
            <w:vAlign w:val="center"/>
          </w:tcPr>
          <w:p w14:paraId="5558924C" w14:textId="2984894D" w:rsidR="00937C41" w:rsidRDefault="00937C41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7C41">
              <w:rPr>
                <w:rFonts w:ascii="Times New Roman" w:hAnsi="Times New Roman"/>
                <w:sz w:val="28"/>
                <w:szCs w:val="28"/>
              </w:rPr>
              <w:t>Характеристика семян</w:t>
            </w:r>
          </w:p>
        </w:tc>
        <w:tc>
          <w:tcPr>
            <w:tcW w:w="1843" w:type="dxa"/>
            <w:vAlign w:val="center"/>
          </w:tcPr>
          <w:p w14:paraId="41F158C2" w14:textId="054D0536" w:rsidR="00937C41" w:rsidRDefault="00937C41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7C41">
              <w:rPr>
                <w:rFonts w:ascii="Times New Roman" w:hAnsi="Times New Roman"/>
                <w:sz w:val="28"/>
                <w:szCs w:val="28"/>
              </w:rPr>
              <w:t>Кол-во семян в 1 г</w:t>
            </w:r>
          </w:p>
        </w:tc>
        <w:tc>
          <w:tcPr>
            <w:tcW w:w="4814" w:type="dxa"/>
            <w:vAlign w:val="center"/>
          </w:tcPr>
          <w:p w14:paraId="62E6DA93" w14:textId="40867DDD" w:rsidR="00937C41" w:rsidRDefault="00937C41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7C41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</w:tr>
      <w:tr w:rsidR="00937C41" w14:paraId="176F6FF3" w14:textId="77777777" w:rsidTr="005B4540">
        <w:tc>
          <w:tcPr>
            <w:tcW w:w="704" w:type="dxa"/>
          </w:tcPr>
          <w:p w14:paraId="615AD7AF" w14:textId="51F4CDAD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14:paraId="75113ED2" w14:textId="036C48F2" w:rsidR="00937C41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Очень крупные</w:t>
            </w:r>
          </w:p>
        </w:tc>
        <w:tc>
          <w:tcPr>
            <w:tcW w:w="1843" w:type="dxa"/>
          </w:tcPr>
          <w:p w14:paraId="31A3EDDC" w14:textId="6ABA648B" w:rsidR="00937C41" w:rsidRDefault="005B4540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1-50</w:t>
            </w:r>
          </w:p>
        </w:tc>
        <w:tc>
          <w:tcPr>
            <w:tcW w:w="4814" w:type="dxa"/>
          </w:tcPr>
          <w:p w14:paraId="78E8D63A" w14:textId="77777777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C41" w14:paraId="5869BAF7" w14:textId="77777777" w:rsidTr="005B4540">
        <w:tc>
          <w:tcPr>
            <w:tcW w:w="704" w:type="dxa"/>
          </w:tcPr>
          <w:p w14:paraId="292680F0" w14:textId="37835677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14:paraId="452D51DA" w14:textId="4FB4C58A" w:rsidR="00937C41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Крупные</w:t>
            </w:r>
          </w:p>
        </w:tc>
        <w:tc>
          <w:tcPr>
            <w:tcW w:w="1843" w:type="dxa"/>
          </w:tcPr>
          <w:p w14:paraId="76A9E9CA" w14:textId="577D4C71" w:rsidR="00937C41" w:rsidRDefault="005B4540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100-400</w:t>
            </w:r>
          </w:p>
        </w:tc>
        <w:tc>
          <w:tcPr>
            <w:tcW w:w="4814" w:type="dxa"/>
          </w:tcPr>
          <w:p w14:paraId="6F7AE32A" w14:textId="77777777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C41" w14:paraId="1F832CC1" w14:textId="77777777" w:rsidTr="005B4540">
        <w:tc>
          <w:tcPr>
            <w:tcW w:w="704" w:type="dxa"/>
          </w:tcPr>
          <w:p w14:paraId="6B36878B" w14:textId="4498ED4B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14:paraId="25FADC54" w14:textId="0BCBCD42" w:rsidR="00937C41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Средние</w:t>
            </w:r>
          </w:p>
        </w:tc>
        <w:tc>
          <w:tcPr>
            <w:tcW w:w="1843" w:type="dxa"/>
          </w:tcPr>
          <w:p w14:paraId="23E34DAC" w14:textId="25578E37" w:rsidR="00937C41" w:rsidRDefault="005B4540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500-3000</w:t>
            </w:r>
          </w:p>
        </w:tc>
        <w:tc>
          <w:tcPr>
            <w:tcW w:w="4814" w:type="dxa"/>
          </w:tcPr>
          <w:p w14:paraId="62277A14" w14:textId="77777777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C41" w14:paraId="3D9670F2" w14:textId="77777777" w:rsidTr="005B4540">
        <w:tc>
          <w:tcPr>
            <w:tcW w:w="704" w:type="dxa"/>
          </w:tcPr>
          <w:p w14:paraId="0658B9A4" w14:textId="39D43CD3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14:paraId="14D66DAC" w14:textId="119378EC" w:rsidR="00937C41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Мелкие</w:t>
            </w:r>
          </w:p>
        </w:tc>
        <w:tc>
          <w:tcPr>
            <w:tcW w:w="1843" w:type="dxa"/>
          </w:tcPr>
          <w:p w14:paraId="013A0F98" w14:textId="2E298115" w:rsidR="00937C41" w:rsidRDefault="005B4540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4000-12000</w:t>
            </w:r>
          </w:p>
        </w:tc>
        <w:tc>
          <w:tcPr>
            <w:tcW w:w="4814" w:type="dxa"/>
          </w:tcPr>
          <w:p w14:paraId="2B74DEDC" w14:textId="77777777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7C41" w14:paraId="49E38B4A" w14:textId="77777777" w:rsidTr="005B4540">
        <w:tc>
          <w:tcPr>
            <w:tcW w:w="704" w:type="dxa"/>
          </w:tcPr>
          <w:p w14:paraId="4F77BCC8" w14:textId="1E2E37AE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14:paraId="3F92241E" w14:textId="13E9C10B" w:rsidR="00937C41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Мельчайшие</w:t>
            </w:r>
          </w:p>
        </w:tc>
        <w:tc>
          <w:tcPr>
            <w:tcW w:w="1843" w:type="dxa"/>
          </w:tcPr>
          <w:p w14:paraId="6480561B" w14:textId="0CDFA263" w:rsidR="00937C41" w:rsidRDefault="005B4540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более 25000</w:t>
            </w:r>
          </w:p>
        </w:tc>
        <w:tc>
          <w:tcPr>
            <w:tcW w:w="4814" w:type="dxa"/>
          </w:tcPr>
          <w:p w14:paraId="2A744764" w14:textId="77777777" w:rsidR="00937C41" w:rsidRDefault="00937C41" w:rsidP="00937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4E2D6C3" w14:textId="77777777" w:rsidR="00937C41" w:rsidRPr="00937C41" w:rsidRDefault="00937C41" w:rsidP="00937C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73E45B14" w14:textId="14CF3D31" w:rsidR="005B4540" w:rsidRPr="005B4540" w:rsidRDefault="005B4540" w:rsidP="00527C32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>Охарактеризовать рассадный и безрассадный способы посева семян. Заполнить таблицу 2.</w:t>
      </w:r>
    </w:p>
    <w:p w14:paraId="04D60A62" w14:textId="67B5312D" w:rsidR="005B4540" w:rsidRPr="005B4540" w:rsidRDefault="005B4540" w:rsidP="005B4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5B4540">
        <w:rPr>
          <w:rFonts w:ascii="Times New Roman" w:hAnsi="Times New Roman"/>
          <w:i/>
          <w:sz w:val="28"/>
          <w:szCs w:val="28"/>
        </w:rPr>
        <w:t>Таблица 2.</w:t>
      </w:r>
    </w:p>
    <w:p w14:paraId="4D5B13F8" w14:textId="6A2FF2C9" w:rsidR="005B4540" w:rsidRDefault="005B4540" w:rsidP="005B45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>Способы посева семян летников</w:t>
      </w:r>
    </w:p>
    <w:p w14:paraId="1551C665" w14:textId="7D34C8E2" w:rsidR="005B4540" w:rsidRDefault="005B4540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5B4540" w14:paraId="422014A4" w14:textId="77777777" w:rsidTr="005B4540">
        <w:tc>
          <w:tcPr>
            <w:tcW w:w="3398" w:type="dxa"/>
          </w:tcPr>
          <w:p w14:paraId="7B1E9A17" w14:textId="3D8EAEB4" w:rsidR="005B4540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Способы посева семян</w:t>
            </w:r>
          </w:p>
        </w:tc>
        <w:tc>
          <w:tcPr>
            <w:tcW w:w="3399" w:type="dxa"/>
          </w:tcPr>
          <w:p w14:paraId="600A592B" w14:textId="7F07F333" w:rsidR="005B4540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Преимущества</w:t>
            </w:r>
          </w:p>
        </w:tc>
        <w:tc>
          <w:tcPr>
            <w:tcW w:w="3399" w:type="dxa"/>
          </w:tcPr>
          <w:p w14:paraId="080BA75B" w14:textId="3B5AF721" w:rsidR="005B4540" w:rsidRDefault="005B4540" w:rsidP="005B4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Недостатки</w:t>
            </w:r>
          </w:p>
        </w:tc>
      </w:tr>
      <w:tr w:rsidR="005B4540" w14:paraId="64EA35A3" w14:textId="77777777" w:rsidTr="005B4540">
        <w:tc>
          <w:tcPr>
            <w:tcW w:w="3398" w:type="dxa"/>
          </w:tcPr>
          <w:p w14:paraId="63C4B576" w14:textId="58A9CFA7" w:rsidR="005B4540" w:rsidRDefault="005B4540" w:rsidP="00AD3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Рассадный</w:t>
            </w:r>
          </w:p>
        </w:tc>
        <w:tc>
          <w:tcPr>
            <w:tcW w:w="3399" w:type="dxa"/>
          </w:tcPr>
          <w:p w14:paraId="0C726090" w14:textId="77777777" w:rsidR="005B4540" w:rsidRDefault="005B4540" w:rsidP="00AD3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1AEF2EFC" w14:textId="77777777" w:rsidR="005B4540" w:rsidRDefault="005B4540" w:rsidP="00AD3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4540" w14:paraId="69A13A07" w14:textId="77777777" w:rsidTr="005B4540">
        <w:tc>
          <w:tcPr>
            <w:tcW w:w="3398" w:type="dxa"/>
          </w:tcPr>
          <w:p w14:paraId="0818A1FC" w14:textId="6195ABBF" w:rsidR="005B4540" w:rsidRDefault="005B4540" w:rsidP="00AD3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540">
              <w:rPr>
                <w:rFonts w:ascii="Times New Roman" w:hAnsi="Times New Roman"/>
                <w:sz w:val="28"/>
                <w:szCs w:val="28"/>
              </w:rPr>
              <w:t>Безрассадный</w:t>
            </w:r>
          </w:p>
        </w:tc>
        <w:tc>
          <w:tcPr>
            <w:tcW w:w="3399" w:type="dxa"/>
          </w:tcPr>
          <w:p w14:paraId="340AE603" w14:textId="77777777" w:rsidR="005B4540" w:rsidRDefault="005B4540" w:rsidP="00AD3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126D40A" w14:textId="77777777" w:rsidR="005B4540" w:rsidRDefault="005B4540" w:rsidP="00AD3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0B8F25" w14:textId="77777777" w:rsidR="005B4540" w:rsidRPr="005B4540" w:rsidRDefault="005B4540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683871E7" w14:textId="75ACC572" w:rsidR="00937C41" w:rsidRPr="005B4540" w:rsidRDefault="005B4540" w:rsidP="00527C32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>Посеять семена однолетников в открытый грунт безрассадным способом.</w:t>
      </w:r>
    </w:p>
    <w:p w14:paraId="75571033" w14:textId="3DE1A3A2" w:rsidR="00AD3580" w:rsidRDefault="00AD3580" w:rsidP="00D540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8155F27" w14:textId="0FB17E2C" w:rsidR="00AD3580" w:rsidRDefault="00AD3580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4C0DA461" w14:textId="77777777" w:rsidR="00937C41" w:rsidRPr="00937C41" w:rsidRDefault="00937C41" w:rsidP="00527C32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иллюстративный материал, </w:t>
      </w:r>
    </w:p>
    <w:p w14:paraId="28E352EC" w14:textId="77777777" w:rsidR="00937C41" w:rsidRPr="00937C41" w:rsidRDefault="00937C41" w:rsidP="00527C32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27422924" w14:textId="4267F308" w:rsidR="00937C41" w:rsidRPr="00937C41" w:rsidRDefault="00937C41" w:rsidP="00527C32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7C41">
        <w:rPr>
          <w:rFonts w:ascii="Times New Roman" w:hAnsi="Times New Roman"/>
          <w:sz w:val="28"/>
          <w:szCs w:val="28"/>
        </w:rPr>
        <w:t>семена растений.</w:t>
      </w:r>
    </w:p>
    <w:p w14:paraId="724A18BB" w14:textId="5E47A48A" w:rsidR="00AD3580" w:rsidRPr="00EE332A" w:rsidRDefault="00AD3580" w:rsidP="00AD3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</w:p>
    <w:p w14:paraId="1FA3C123" w14:textId="4C5D91D3" w:rsidR="00AD3580" w:rsidRDefault="00AD3580" w:rsidP="00AD358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60AD8CBF" w14:textId="2193ED60" w:rsidR="005B4540" w:rsidRPr="005B4540" w:rsidRDefault="005B4540" w:rsidP="00527C32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 xml:space="preserve">Охарактеризовать семенной способ размножения растения: его основные принципы, достоинства и недостатки. </w:t>
      </w:r>
    </w:p>
    <w:p w14:paraId="2189D7E7" w14:textId="7691540B" w:rsidR="005B4540" w:rsidRPr="005B4540" w:rsidRDefault="005B4540" w:rsidP="00527C32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 xml:space="preserve">Способы подготовки семян к посеву. </w:t>
      </w:r>
    </w:p>
    <w:p w14:paraId="06944A58" w14:textId="636A2C88" w:rsidR="005B4540" w:rsidRPr="005B4540" w:rsidRDefault="005B4540" w:rsidP="00527C32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 xml:space="preserve">Способы посева семян. </w:t>
      </w:r>
    </w:p>
    <w:p w14:paraId="3CB03633" w14:textId="48B2BB39" w:rsidR="005B4540" w:rsidRPr="005B4540" w:rsidRDefault="005B4540" w:rsidP="00527C32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540">
        <w:rPr>
          <w:rFonts w:ascii="Times New Roman" w:hAnsi="Times New Roman"/>
          <w:sz w:val="28"/>
          <w:szCs w:val="28"/>
        </w:rPr>
        <w:t>Особенности посева семян в зависимости от размера.</w:t>
      </w:r>
    </w:p>
    <w:p w14:paraId="74B1CE5F" w14:textId="002D08D9" w:rsidR="00EA58F1" w:rsidRPr="00EA58F1" w:rsidRDefault="00EA58F1" w:rsidP="005B45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E2E4F0" w14:textId="77777777" w:rsidR="006A0B4A" w:rsidRDefault="006A0B4A" w:rsidP="00AD3580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351E85A6" w14:textId="758BDF2A" w:rsidR="00B90C35" w:rsidRDefault="00B90C35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4FFEAEC" w14:textId="77777777" w:rsidR="00B90C35" w:rsidRDefault="00B90C35" w:rsidP="00A7263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1593DAF3" w14:textId="40F08D3C" w:rsidR="00713CF4" w:rsidRDefault="005A438F" w:rsidP="00D47B9F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№5</w:t>
      </w:r>
    </w:p>
    <w:p w14:paraId="10480AF2" w14:textId="0AC47236" w:rsidR="00FA7F68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AF2C1D">
        <w:rPr>
          <w:rFonts w:ascii="Times New Roman" w:hAnsi="Times New Roman"/>
          <w:b/>
          <w:sz w:val="28"/>
          <w:szCs w:val="28"/>
        </w:rPr>
        <w:t>ПРИЕМЫ УХОДА ЗА ДЕКОРАТИВНЫМИ РАСТЕНИЯМИ ОТКРЫТОГО ГРУНТА.</w:t>
      </w:r>
    </w:p>
    <w:p w14:paraId="447ED2C4" w14:textId="77777777" w:rsidR="00AF2C1D" w:rsidRDefault="00AF2C1D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E83676" w14:textId="37D54584" w:rsidR="00984756" w:rsidRDefault="00984756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0BD8B006" w14:textId="12E58C35" w:rsidR="00AF2C1D" w:rsidRDefault="00AF2C1D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04C5A2C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 xml:space="preserve">Для оптимального размещения декоративных растений необходимо знать их биологические особенности и микроэкологические условия конкретного участка (освещение, увлажненность, свойства почвы и др.). </w:t>
      </w:r>
    </w:p>
    <w:p w14:paraId="10A71286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 xml:space="preserve">В систему элементов ухода (или так называемые агротехнические приемы) входят посадка, обрезка, пинцировка и подвязка надземной части, рыхление и мульчирование почвы, полив и опрыскивание, подкормка и прополка растений. </w:t>
      </w:r>
    </w:p>
    <w:p w14:paraId="2E86AE32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Посадка</w:t>
      </w:r>
      <w:r w:rsidRPr="00953B7C">
        <w:rPr>
          <w:rFonts w:ascii="Times New Roman" w:hAnsi="Times New Roman"/>
          <w:sz w:val="28"/>
          <w:szCs w:val="28"/>
        </w:rPr>
        <w:t xml:space="preserve"> должна осуществляться в оптимальные для данных растений сроки. Луковичные (тюльпаны, гиацинты, нарциссы) высаживают осенью, когда температура почвы является оптимальной для образования корней у луковиц. Зимующие многолетники сажают весной или осенью, в зависимости от сроков закладки цветков. Не зимующие многолетники (гладиолусы, георгины, канны) высаживают в открытый грунт, когда минует угроза заморозков. Необходимо соблюдать глубину посадки, учитывая особенности конкретных растений (ирисы, тюльпаны). Глубина ям, лунок и борозд должна соответствовать объему корневой системы. Следует также соблюдать оптимальное расстояние между растениями, не загущая посадки. Для создания лучшего проективного покрытия однолетники и некрупные многолетники в больших массивах размещаются в шахматном порядке. </w:t>
      </w:r>
    </w:p>
    <w:p w14:paraId="3A26828B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Пикировка</w:t>
      </w:r>
      <w:r w:rsidRPr="00953B7C">
        <w:rPr>
          <w:rFonts w:ascii="Times New Roman" w:hAnsi="Times New Roman"/>
          <w:sz w:val="28"/>
          <w:szCs w:val="28"/>
        </w:rPr>
        <w:t xml:space="preserve"> – рассаживание сеянцев в целях увеличения площади питания для каждого растения. Пикировку проводят, когда у растения появляются 1-2 настоящих листочка. Повторная пикировка проводится, когда листья растений сомкнутся. Количество пикировок зависит от габитуса сеянцев (н-р, тагетесы и львиный зев пикируют один раз, бегонии – до трех раз). При первой пикировке корешок прищипывают, укорачивая на 1/3-1/2 длины, чтобы вызвать образование боковых и придаточных корней. При первой пикировке расстояние между сеянцами должно быть 2-3 см. Затем расстояние увеличивают, в зависимости от культуры. </w:t>
      </w:r>
    </w:p>
    <w:p w14:paraId="0815974D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Подкормки</w:t>
      </w:r>
      <w:r w:rsidRPr="00953B7C">
        <w:rPr>
          <w:rFonts w:ascii="Times New Roman" w:hAnsi="Times New Roman"/>
          <w:sz w:val="28"/>
          <w:szCs w:val="28"/>
        </w:rPr>
        <w:t xml:space="preserve"> бывают корневые и внекорневые. </w:t>
      </w:r>
    </w:p>
    <w:p w14:paraId="7DDECBA7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 xml:space="preserve">Корневые подкормки проводят, внося удобрения в почву в зону корней в сухом или растворенном виде. Сухие удобрения вносят в хорошо увлажненную почву. </w:t>
      </w:r>
    </w:p>
    <w:p w14:paraId="62838430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 xml:space="preserve">Внекорневые подкормки проводят путем опрыскивания листьев и побегов растворами, макро- и микроэлементов, регуляторов роста. </w:t>
      </w:r>
    </w:p>
    <w:p w14:paraId="59FCE9DA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Обрезка</w:t>
      </w:r>
      <w:r w:rsidRPr="00953B7C">
        <w:rPr>
          <w:rFonts w:ascii="Times New Roman" w:hAnsi="Times New Roman"/>
          <w:sz w:val="28"/>
          <w:szCs w:val="28"/>
        </w:rPr>
        <w:t xml:space="preserve"> преследует цель сохранить равновесие между надземной частью и корнями растений, перераспределить ток питательных веществ, сократить испарение воды листьями, усилить или замедлить цветение, сформировать растение. Разновидностью обрезки является прищипка или пинцировка растений. </w:t>
      </w:r>
    </w:p>
    <w:p w14:paraId="721016E6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Прищипка</w:t>
      </w:r>
      <w:r w:rsidRPr="00953B7C">
        <w:rPr>
          <w:rFonts w:ascii="Times New Roman" w:hAnsi="Times New Roman"/>
          <w:sz w:val="28"/>
          <w:szCs w:val="28"/>
        </w:rPr>
        <w:t xml:space="preserve"> заключается в удалении верхушечной почки или конца облиственного побега отщипыванием или обрезкой, что стимулирует образование боковых побегов. В результате получают пышные, разветвленные растения. Прищипка задерживает цветение (розы, пеларгонии, хризантемы), т.к. растениям нужно развить новые боковые побеги с цветочными почками. </w:t>
      </w:r>
    </w:p>
    <w:p w14:paraId="5BAFF629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Пасынкование</w:t>
      </w:r>
      <w:r w:rsidRPr="00953B7C">
        <w:rPr>
          <w:rFonts w:ascii="Times New Roman" w:hAnsi="Times New Roman"/>
          <w:sz w:val="28"/>
          <w:szCs w:val="28"/>
        </w:rPr>
        <w:t xml:space="preserve"> – удаление боковых побегов и лишних бутонов, отнимающих питательные вещества от главных цветков и соцветий (гвоздика, пион, хризантема крупноцветковая). К приемам обрезки относится также вырезка отцветших веток, цветоносов и цветков. </w:t>
      </w:r>
    </w:p>
    <w:p w14:paraId="394A30F1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Подвязка</w:t>
      </w:r>
      <w:r w:rsidRPr="00953B7C">
        <w:rPr>
          <w:rFonts w:ascii="Times New Roman" w:hAnsi="Times New Roman"/>
          <w:sz w:val="28"/>
          <w:szCs w:val="28"/>
        </w:rPr>
        <w:t>.</w:t>
      </w:r>
      <w:r w:rsidR="00953B7C">
        <w:rPr>
          <w:rFonts w:ascii="Times New Roman" w:hAnsi="Times New Roman"/>
          <w:sz w:val="28"/>
          <w:szCs w:val="28"/>
        </w:rPr>
        <w:t xml:space="preserve"> </w:t>
      </w:r>
      <w:r w:rsidRPr="00953B7C">
        <w:rPr>
          <w:rFonts w:ascii="Times New Roman" w:hAnsi="Times New Roman"/>
          <w:sz w:val="28"/>
          <w:szCs w:val="28"/>
        </w:rPr>
        <w:t xml:space="preserve">В открытом грунте устройство опор и подвязка необходимы высоким растениям – дельфиниуму, гладиолусу, георгинам, штамбовым розам. Рядом с растением устанавливают колья, к которым привязывают основной стебель в нескольких местах. </w:t>
      </w:r>
    </w:p>
    <w:p w14:paraId="36943B6A" w14:textId="137637DF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Прополка</w:t>
      </w:r>
      <w:r w:rsidRPr="00953B7C">
        <w:rPr>
          <w:rFonts w:ascii="Times New Roman" w:hAnsi="Times New Roman"/>
          <w:sz w:val="28"/>
          <w:szCs w:val="28"/>
        </w:rPr>
        <w:t xml:space="preserve"> проводится на всех этапах выращивания растений и заключается в удалении сорняков (вручную, мотыжками, культиваторами). После прополки необходим полив. </w:t>
      </w:r>
    </w:p>
    <w:p w14:paraId="0375B446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Рыхление</w:t>
      </w:r>
      <w:r w:rsidRPr="00953B7C">
        <w:rPr>
          <w:rFonts w:ascii="Times New Roman" w:hAnsi="Times New Roman"/>
          <w:sz w:val="28"/>
          <w:szCs w:val="28"/>
        </w:rPr>
        <w:t xml:space="preserve"> называют «сухим поливом». Нарушение верхнего уплотненного слоя почвы сокращает испарение воды, усиливает обогащение кислородом и теплым воздухом, что улучшает рост корней. Одновременно с рыхлением проводят окучивание растений, корневища которых выступают из земли (ирисы, пионы). </w:t>
      </w:r>
    </w:p>
    <w:p w14:paraId="4AA8F55F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Мульчирование</w:t>
      </w:r>
      <w:r w:rsidRPr="00953B7C">
        <w:rPr>
          <w:rFonts w:ascii="Times New Roman" w:hAnsi="Times New Roman"/>
          <w:sz w:val="28"/>
          <w:szCs w:val="28"/>
        </w:rPr>
        <w:t xml:space="preserve"> применяют для сохранения влаги в субстрате, а также для изменения температуры почвы. В качестве мульчирующего материала применяют компосты, торф, опилки, перегной, специальную бумагу и пленку. Светлый мульчирующий материал способствует снижению температуры почвы, темный – ее прогреванию. Под опилками, черной мульчбумагой и пленкой не развиваются сорняки. </w:t>
      </w:r>
    </w:p>
    <w:p w14:paraId="1E5FF926" w14:textId="77777777" w:rsidR="00953B7C" w:rsidRDefault="00AF2C1D" w:rsidP="00AF2C1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Полив и опрыскивание</w:t>
      </w:r>
      <w:r w:rsidRPr="00953B7C">
        <w:rPr>
          <w:rFonts w:ascii="Times New Roman" w:hAnsi="Times New Roman"/>
          <w:sz w:val="28"/>
          <w:szCs w:val="28"/>
        </w:rPr>
        <w:t xml:space="preserve"> следует проводить в нежаркое время суток. В период бутонизации и цветения поливы должны быть обильными с промачиванием верхнего слоя почвы не менее, чем на 8- 10 см. Опрыскивание используется прежде всего при вегетативном размножении растений и хранении маточников. </w:t>
      </w:r>
    </w:p>
    <w:p w14:paraId="10D034E5" w14:textId="7ED21B40" w:rsidR="00AF2C1D" w:rsidRPr="00953B7C" w:rsidRDefault="00AF2C1D" w:rsidP="00953B7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>Защита</w:t>
      </w:r>
      <w:r w:rsidRPr="00953B7C">
        <w:rPr>
          <w:rFonts w:ascii="Times New Roman" w:hAnsi="Times New Roman"/>
          <w:sz w:val="28"/>
          <w:szCs w:val="28"/>
        </w:rPr>
        <w:t xml:space="preserve"> от болезней и вредителей. Комплекс мер по защите растений от болезней и вредителей включает предупредительные, механические и биологические мероприятия.</w:t>
      </w:r>
    </w:p>
    <w:p w14:paraId="20B2AE90" w14:textId="77777777" w:rsidR="00AF2C1D" w:rsidRDefault="00AF2C1D" w:rsidP="00FA7F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4BFE0E" w14:textId="412C3124" w:rsidR="008065A9" w:rsidRPr="001A3F78" w:rsidRDefault="008065A9" w:rsidP="002664A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="002664AF" w:rsidRPr="002664AF">
        <w:rPr>
          <w:rFonts w:ascii="Times New Roman" w:hAnsi="Times New Roman"/>
          <w:b/>
          <w:sz w:val="28"/>
          <w:szCs w:val="28"/>
        </w:rPr>
        <w:t>:</w:t>
      </w:r>
      <w:r w:rsidR="002664AF">
        <w:rPr>
          <w:rFonts w:ascii="Times New Roman" w:hAnsi="Times New Roman"/>
          <w:b/>
          <w:sz w:val="28"/>
          <w:szCs w:val="28"/>
        </w:rPr>
        <w:t xml:space="preserve"> </w:t>
      </w:r>
      <w:r w:rsidR="00AF2C1D" w:rsidRPr="00AF2C1D">
        <w:rPr>
          <w:rFonts w:ascii="Times New Roman" w:hAnsi="Times New Roman"/>
          <w:sz w:val="28"/>
          <w:szCs w:val="28"/>
        </w:rPr>
        <w:t>Освоить основные агротехнические приемы по уходу за цветочными культурами. Систематизировать знания в вопросах требований растений к экологическим факторам.</w:t>
      </w:r>
    </w:p>
    <w:p w14:paraId="0B7E5B69" w14:textId="098588D0" w:rsidR="00FF52A1" w:rsidRDefault="00FF52A1" w:rsidP="002664A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62DE59D8" w14:textId="6B401620" w:rsidR="00FF52A1" w:rsidRDefault="00FF52A1" w:rsidP="002664A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149DB719" w14:textId="738E668A" w:rsidR="00AF2C1D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>Пользуясь справочной литературой, охарактеризовать требования 5 видов растений к условиям выращивания и описать основные агротехнические мероприятия по уходу за ними. Заполнить таблицу 1.</w:t>
      </w:r>
    </w:p>
    <w:p w14:paraId="3900BD03" w14:textId="5D6C5CC9" w:rsidR="00AF2C1D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3072A6" w14:textId="5AAB05CC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E0A457D" w14:textId="1B18B935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E85F634" w14:textId="1442FB77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8B5BE26" w14:textId="1F4CA14E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9D4FD95" w14:textId="5B112B92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C17634" w14:textId="64E06D86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D69635" w14:textId="77777777" w:rsidR="00953B7C" w:rsidRDefault="00953B7C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517A36A" w14:textId="61D80143" w:rsidR="00AF2C1D" w:rsidRPr="00953B7C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953B7C">
        <w:rPr>
          <w:rFonts w:ascii="Times New Roman" w:hAnsi="Times New Roman"/>
          <w:i/>
          <w:sz w:val="28"/>
          <w:szCs w:val="28"/>
        </w:rPr>
        <w:t xml:space="preserve">Таблица 1. </w:t>
      </w:r>
    </w:p>
    <w:p w14:paraId="36B56332" w14:textId="7785D9B1" w:rsidR="00AF2C1D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>Требования растений к условиям содержания и основным агротехническим мероприятиям</w:t>
      </w:r>
    </w:p>
    <w:p w14:paraId="64FD5668" w14:textId="65E8BE67" w:rsidR="00AF2C1D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37"/>
        <w:gridCol w:w="1417"/>
        <w:gridCol w:w="971"/>
        <w:gridCol w:w="1179"/>
        <w:gridCol w:w="1492"/>
        <w:gridCol w:w="1068"/>
        <w:gridCol w:w="985"/>
        <w:gridCol w:w="849"/>
        <w:gridCol w:w="849"/>
        <w:gridCol w:w="849"/>
      </w:tblGrid>
      <w:tr w:rsidR="00953B7C" w14:paraId="39DDF5EB" w14:textId="77777777" w:rsidTr="00953B7C">
        <w:trPr>
          <w:cantSplit/>
          <w:trHeight w:val="2175"/>
        </w:trPr>
        <w:tc>
          <w:tcPr>
            <w:tcW w:w="562" w:type="dxa"/>
            <w:vMerge w:val="restart"/>
          </w:tcPr>
          <w:p w14:paraId="2002B7D5" w14:textId="677A6823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76" w:type="dxa"/>
            <w:vMerge w:val="restart"/>
          </w:tcPr>
          <w:p w14:paraId="23533C2D" w14:textId="303D9F75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C1D">
              <w:rPr>
                <w:rFonts w:ascii="Times New Roman" w:hAnsi="Times New Roman"/>
                <w:sz w:val="28"/>
                <w:szCs w:val="28"/>
              </w:rPr>
              <w:t>Вид растения</w:t>
            </w:r>
          </w:p>
        </w:tc>
        <w:tc>
          <w:tcPr>
            <w:tcW w:w="5098" w:type="dxa"/>
            <w:gridSpan w:val="5"/>
          </w:tcPr>
          <w:p w14:paraId="4D156BFA" w14:textId="656BD2AF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C1D">
              <w:rPr>
                <w:rFonts w:ascii="Times New Roman" w:hAnsi="Times New Roman"/>
                <w:sz w:val="28"/>
                <w:szCs w:val="28"/>
              </w:rPr>
              <w:t>Требования растений к</w:t>
            </w:r>
          </w:p>
        </w:tc>
        <w:tc>
          <w:tcPr>
            <w:tcW w:w="1020" w:type="dxa"/>
            <w:textDirection w:val="btLr"/>
          </w:tcPr>
          <w:p w14:paraId="49DC2552" w14:textId="340C74DB" w:rsidR="00AF2C1D" w:rsidRPr="00953B7C" w:rsidRDefault="00953B7C" w:rsidP="00953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953B7C">
              <w:rPr>
                <w:rFonts w:ascii="Times New Roman" w:hAnsi="Times New Roman"/>
                <w:sz w:val="20"/>
                <w:szCs w:val="28"/>
              </w:rPr>
              <w:t>Пер</w:t>
            </w:r>
            <w:r w:rsidR="00D47AAA" w:rsidRPr="00953B7C">
              <w:rPr>
                <w:rFonts w:ascii="Times New Roman" w:hAnsi="Times New Roman"/>
                <w:sz w:val="20"/>
                <w:szCs w:val="28"/>
              </w:rPr>
              <w:t>иодичность</w:t>
            </w:r>
            <w:r w:rsidRPr="00953B7C">
              <w:rPr>
                <w:rFonts w:ascii="Times New Roman" w:hAnsi="Times New Roman"/>
                <w:sz w:val="20"/>
                <w:szCs w:val="28"/>
              </w:rPr>
              <w:t xml:space="preserve"> подкормки</w:t>
            </w:r>
          </w:p>
        </w:tc>
        <w:tc>
          <w:tcPr>
            <w:tcW w:w="1020" w:type="dxa"/>
            <w:textDirection w:val="btLr"/>
          </w:tcPr>
          <w:p w14:paraId="1D9089EA" w14:textId="77D34E2A" w:rsidR="00AF2C1D" w:rsidRPr="00953B7C" w:rsidRDefault="00953B7C" w:rsidP="00953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953B7C">
              <w:rPr>
                <w:rFonts w:ascii="Times New Roman" w:hAnsi="Times New Roman"/>
                <w:sz w:val="20"/>
                <w:szCs w:val="28"/>
              </w:rPr>
              <w:t>Необходимость</w:t>
            </w:r>
          </w:p>
        </w:tc>
        <w:tc>
          <w:tcPr>
            <w:tcW w:w="1020" w:type="dxa"/>
            <w:textDirection w:val="btLr"/>
          </w:tcPr>
          <w:p w14:paraId="4D07A8A7" w14:textId="5CEBB22D" w:rsidR="00AF2C1D" w:rsidRPr="00953B7C" w:rsidRDefault="00953B7C" w:rsidP="00953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953B7C">
              <w:rPr>
                <w:rFonts w:ascii="Times New Roman" w:hAnsi="Times New Roman"/>
                <w:sz w:val="20"/>
                <w:szCs w:val="28"/>
              </w:rPr>
              <w:t>Другие агротехнические мероприятия</w:t>
            </w:r>
          </w:p>
        </w:tc>
      </w:tr>
      <w:tr w:rsidR="00953B7C" w14:paraId="5B978FEE" w14:textId="77777777" w:rsidTr="00AF2C1D">
        <w:tc>
          <w:tcPr>
            <w:tcW w:w="562" w:type="dxa"/>
            <w:vMerge/>
          </w:tcPr>
          <w:p w14:paraId="13301DC1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7F21F60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5EAA6A6F" w14:textId="271E74A3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C1D">
              <w:rPr>
                <w:rFonts w:ascii="Times New Roman" w:hAnsi="Times New Roman"/>
                <w:sz w:val="28"/>
                <w:szCs w:val="28"/>
              </w:rPr>
              <w:t>свету</w:t>
            </w:r>
          </w:p>
        </w:tc>
        <w:tc>
          <w:tcPr>
            <w:tcW w:w="1019" w:type="dxa"/>
          </w:tcPr>
          <w:p w14:paraId="4AC205E1" w14:textId="782F9CE1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C1D">
              <w:rPr>
                <w:rFonts w:ascii="Times New Roman" w:hAnsi="Times New Roman"/>
                <w:sz w:val="28"/>
                <w:szCs w:val="28"/>
              </w:rPr>
              <w:t>темпера туре</w:t>
            </w:r>
          </w:p>
        </w:tc>
        <w:tc>
          <w:tcPr>
            <w:tcW w:w="1020" w:type="dxa"/>
          </w:tcPr>
          <w:p w14:paraId="1068759D" w14:textId="4B8C031A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C1D">
              <w:rPr>
                <w:rFonts w:ascii="Times New Roman" w:hAnsi="Times New Roman"/>
                <w:sz w:val="28"/>
                <w:szCs w:val="28"/>
              </w:rPr>
              <w:t>влажности воздуха</w:t>
            </w:r>
          </w:p>
        </w:tc>
        <w:tc>
          <w:tcPr>
            <w:tcW w:w="1020" w:type="dxa"/>
          </w:tcPr>
          <w:p w14:paraId="1274B898" w14:textId="3A6C78CE" w:rsidR="00AF2C1D" w:rsidRDefault="00D47AAA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AAA">
              <w:rPr>
                <w:rFonts w:ascii="Times New Roman" w:hAnsi="Times New Roman"/>
                <w:sz w:val="28"/>
                <w:szCs w:val="28"/>
              </w:rPr>
              <w:t>поливу</w:t>
            </w:r>
          </w:p>
        </w:tc>
        <w:tc>
          <w:tcPr>
            <w:tcW w:w="1020" w:type="dxa"/>
          </w:tcPr>
          <w:p w14:paraId="22DA474F" w14:textId="63D11AE9" w:rsidR="00AF2C1D" w:rsidRDefault="00D47AAA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7AAA">
              <w:rPr>
                <w:rFonts w:ascii="Times New Roman" w:hAnsi="Times New Roman"/>
                <w:sz w:val="28"/>
                <w:szCs w:val="28"/>
              </w:rPr>
              <w:t>почве</w:t>
            </w:r>
          </w:p>
        </w:tc>
        <w:tc>
          <w:tcPr>
            <w:tcW w:w="1020" w:type="dxa"/>
          </w:tcPr>
          <w:p w14:paraId="2AEE5BFF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154C0541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0724A42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B7C" w14:paraId="011A0860" w14:textId="77777777" w:rsidTr="00AF2C1D">
        <w:tc>
          <w:tcPr>
            <w:tcW w:w="562" w:type="dxa"/>
          </w:tcPr>
          <w:p w14:paraId="60798203" w14:textId="53BD58EC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6" w:type="dxa"/>
          </w:tcPr>
          <w:p w14:paraId="307DA427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5F0F37B2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65D88519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E76FD54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5E152E8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03694DA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8F951BA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FC120F0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F198542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B7C" w14:paraId="66D3F057" w14:textId="77777777" w:rsidTr="00AF2C1D">
        <w:tc>
          <w:tcPr>
            <w:tcW w:w="562" w:type="dxa"/>
          </w:tcPr>
          <w:p w14:paraId="5EC004B8" w14:textId="22093379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</w:tcPr>
          <w:p w14:paraId="0781E961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1DE2E7B6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24DFF0CF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E25F7D0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51A0AC65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1C02839F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78037F1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CEECF78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09A3443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B7C" w14:paraId="268D02DD" w14:textId="77777777" w:rsidTr="00AF2C1D">
        <w:tc>
          <w:tcPr>
            <w:tcW w:w="562" w:type="dxa"/>
          </w:tcPr>
          <w:p w14:paraId="6BB81923" w14:textId="56086559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6" w:type="dxa"/>
          </w:tcPr>
          <w:p w14:paraId="10A94443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48AC6B39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199A3BFB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4CFBD098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37E2AD6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4A3E48DB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527DCFCD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F99C7EF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0997FB36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B7C" w14:paraId="1EBCAAF1" w14:textId="77777777" w:rsidTr="00AF2C1D">
        <w:tc>
          <w:tcPr>
            <w:tcW w:w="562" w:type="dxa"/>
          </w:tcPr>
          <w:p w14:paraId="0AB38D43" w14:textId="1B24F09C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76" w:type="dxa"/>
          </w:tcPr>
          <w:p w14:paraId="253F06ED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7DF985CA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688E9276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4095B147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49BEC6A9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6D82161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1C8553DE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41EF2605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0E925467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B7C" w14:paraId="1CC9A26E" w14:textId="77777777" w:rsidTr="00AF2C1D">
        <w:tc>
          <w:tcPr>
            <w:tcW w:w="562" w:type="dxa"/>
          </w:tcPr>
          <w:p w14:paraId="46F6A9E1" w14:textId="732F4C03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76" w:type="dxa"/>
          </w:tcPr>
          <w:p w14:paraId="7FDFFDC4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4F175106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4C8C20BB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6D07FB3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77BFC0BA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1251A372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0F81A43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91471FB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10656468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B7C" w14:paraId="36213DC0" w14:textId="77777777" w:rsidTr="00AF2C1D">
        <w:tc>
          <w:tcPr>
            <w:tcW w:w="562" w:type="dxa"/>
          </w:tcPr>
          <w:p w14:paraId="3290D221" w14:textId="788409E5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14:paraId="78DA172C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61B7F55C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14:paraId="694CA65B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C96EC64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04F7916C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8928E97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1974ECBB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35AA8C6A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AD9871C" w14:textId="77777777" w:rsidR="00AF2C1D" w:rsidRDefault="00AF2C1D" w:rsidP="00AF2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E8209E9" w14:textId="2C462E6C" w:rsidR="00AD06CE" w:rsidRDefault="00AD06CE" w:rsidP="00AD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27E6128" w14:textId="6C62C761" w:rsidR="002664AF" w:rsidRDefault="00A437C8" w:rsidP="002664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49326BC" w14:textId="77777777" w:rsidR="00AF2C1D" w:rsidRPr="00AF2C1D" w:rsidRDefault="00AF2C1D" w:rsidP="00527C32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 xml:space="preserve">иллюстративный материал, </w:t>
      </w:r>
    </w:p>
    <w:p w14:paraId="2DBDC221" w14:textId="63960ED3" w:rsidR="00AF2C1D" w:rsidRPr="00AF2C1D" w:rsidRDefault="00AF2C1D" w:rsidP="00527C32">
      <w:pPr>
        <w:pStyle w:val="aa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C1D">
        <w:rPr>
          <w:rFonts w:ascii="Times New Roman" w:hAnsi="Times New Roman"/>
          <w:sz w:val="28"/>
          <w:szCs w:val="28"/>
        </w:rPr>
        <w:t>справочная информация о требованиях растений к условиям выращивания.</w:t>
      </w:r>
    </w:p>
    <w:p w14:paraId="2E52A32C" w14:textId="71C9F16F" w:rsidR="00AF2C1D" w:rsidRDefault="00AF2C1D" w:rsidP="00AF2C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56E9D13" w14:textId="1B6FA826" w:rsidR="008065A9" w:rsidRDefault="0058720E" w:rsidP="00AD06C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4EFD283A" w14:textId="5069BDE6" w:rsidR="00953B7C" w:rsidRPr="00953B7C" w:rsidRDefault="00953B7C" w:rsidP="00527C32">
      <w:pPr>
        <w:pStyle w:val="a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 xml:space="preserve">Основные агротехнические мероприятия по уходу за декоративными растениями открытого грунта. </w:t>
      </w:r>
    </w:p>
    <w:p w14:paraId="69B11075" w14:textId="58C7E4CA" w:rsidR="00953B7C" w:rsidRPr="00953B7C" w:rsidRDefault="00953B7C" w:rsidP="00527C32">
      <w:pPr>
        <w:pStyle w:val="a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 xml:space="preserve">Особенности полива растений разных групп: регулярность и сезонность, обилие полива в различные фазы роста и развития. </w:t>
      </w:r>
    </w:p>
    <w:p w14:paraId="25927526" w14:textId="700F848A" w:rsidR="00953B7C" w:rsidRPr="00953B7C" w:rsidRDefault="00953B7C" w:rsidP="00527C32">
      <w:pPr>
        <w:pStyle w:val="aa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53B7C">
        <w:rPr>
          <w:rFonts w:ascii="Times New Roman" w:hAnsi="Times New Roman"/>
          <w:sz w:val="28"/>
          <w:szCs w:val="28"/>
        </w:rPr>
        <w:t>Виды обрезки растений, техника их проведения.</w:t>
      </w:r>
    </w:p>
    <w:p w14:paraId="418A2964" w14:textId="77777777" w:rsidR="00AF2C1D" w:rsidRDefault="00AF2C1D" w:rsidP="00AD06CE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AFB78A0" w14:textId="640F4EDE" w:rsidR="00A933BB" w:rsidRDefault="00A933BB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AC10439" w14:textId="3B0CBA20" w:rsidR="00A933BB" w:rsidRDefault="00A933B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№6</w:t>
      </w:r>
    </w:p>
    <w:p w14:paraId="390369C7" w14:textId="72CBA402" w:rsidR="00A933BB" w:rsidRDefault="00A933B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A933BB">
        <w:rPr>
          <w:rFonts w:ascii="Times New Roman" w:hAnsi="Times New Roman"/>
          <w:b/>
          <w:sz w:val="28"/>
          <w:szCs w:val="28"/>
        </w:rPr>
        <w:t>КЛАССИФИКАЦИЯ ЦВЕТОЧНО-ДЕКОРАТИВНЫХ РАСТЕНИЙ ОТКРЫТОГО ГРУНТА ПО ПРОИЗВОДСТВЕННЫМ ПРИЗНАКАМ.</w:t>
      </w:r>
    </w:p>
    <w:p w14:paraId="022505AD" w14:textId="77777777" w:rsidR="00A933BB" w:rsidRDefault="00A933B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2FDCE49" w14:textId="0EA3B1EF" w:rsidR="00A933BB" w:rsidRDefault="00A933B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38EDCE9A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39FD744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Группировка декоративных растений основывается на таких критериях, как продолжительность жизни, экологические особенности, жизненные формы, систематическое положение и декоративность. Эти признаки являются определяющими при подборе растений для ландшафтного проектирования и озеленения. </w:t>
      </w:r>
    </w:p>
    <w:p w14:paraId="6333E047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Ассортимент растений, культивируемых в открытом грунте, по их использованию условно делят на летники, двулетники и многолетники. </w:t>
      </w:r>
    </w:p>
    <w:p w14:paraId="3F310334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Однолетники в зависимости от биологических и декоративных особенностей, а также способов применения в зеленом строительстве подразделяются на следующие группы: </w:t>
      </w:r>
    </w:p>
    <w:p w14:paraId="0DE90D22" w14:textId="4511972E" w:rsidR="008F024B" w:rsidRPr="008F024B" w:rsidRDefault="008F024B" w:rsidP="00527C32">
      <w:pPr>
        <w:pStyle w:val="aa"/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красивоцветущие (тагетес, цинния, петуния, агератум, вербена и др.); </w:t>
      </w:r>
    </w:p>
    <w:p w14:paraId="4159B633" w14:textId="576EBC86" w:rsidR="008F024B" w:rsidRPr="008F024B" w:rsidRDefault="008F024B" w:rsidP="00527C32">
      <w:pPr>
        <w:pStyle w:val="aa"/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декоративно-лиственные (перилла, кохия, цинерария, клещевина); </w:t>
      </w:r>
    </w:p>
    <w:p w14:paraId="4E7691B2" w14:textId="5A216DF1" w:rsidR="008F024B" w:rsidRPr="008F024B" w:rsidRDefault="008F024B" w:rsidP="00527C32">
      <w:pPr>
        <w:pStyle w:val="aa"/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вьющиеся и плетистые (ипомея, душистый горошек, настурция, хмель японский и др.); </w:t>
      </w:r>
    </w:p>
    <w:p w14:paraId="28625A99" w14:textId="311C5690" w:rsidR="008F024B" w:rsidRPr="008F024B" w:rsidRDefault="008F024B" w:rsidP="00527C32">
      <w:pPr>
        <w:pStyle w:val="aa"/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сухоцветы (гелихризум, гомфрена, статице и др.); </w:t>
      </w:r>
    </w:p>
    <w:p w14:paraId="3D6260A4" w14:textId="13F1393A" w:rsidR="008F024B" w:rsidRPr="008F024B" w:rsidRDefault="008F024B" w:rsidP="00527C32">
      <w:pPr>
        <w:pStyle w:val="aa"/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горшечные (пеларгония, колеус, хлорофитум, сеткреазия и др.); </w:t>
      </w:r>
    </w:p>
    <w:p w14:paraId="7873F9E0" w14:textId="4528FC6D" w:rsidR="008F024B" w:rsidRPr="008F024B" w:rsidRDefault="008F024B" w:rsidP="00527C32">
      <w:pPr>
        <w:pStyle w:val="aa"/>
        <w:widowControl w:val="0"/>
        <w:numPr>
          <w:ilvl w:val="0"/>
          <w:numId w:val="17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душистые однолетники (табак душистый, маттиола двурогая, мирабилис, резеда, левкой, гелиотроп). </w:t>
      </w:r>
    </w:p>
    <w:p w14:paraId="5EEA13D5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Двулетники по срокам цветения классифицируют на весеннецветущие (лакфиоль, виола, маргаритка, незабудка) и цветущие летом (гвоздика турецкая, шток-роза, наперстянка, колокольчик средний). </w:t>
      </w:r>
    </w:p>
    <w:p w14:paraId="22D6CCF9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Многолетники условно делятся на зимующие и не зимующие в открытом грунте. Не зимующие требуют на зиму выкопки и хранения в специальных условиях (георгина, гладиолус, канна). </w:t>
      </w:r>
    </w:p>
    <w:p w14:paraId="10A7909B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Многолетние культуры по строению подземных органов делят на растения со стержневой и мочковатой корневыми системами, корневищные, луковичные, клубнелуковичные и корнеклубневые. </w:t>
      </w:r>
    </w:p>
    <w:p w14:paraId="0593B634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Декоративные растения открытого грунта разнообразны и отличаются по высоте, характеру роста, срокам цветения, по форме и окраске листьев, цветков и соцветий. </w:t>
      </w:r>
    </w:p>
    <w:p w14:paraId="3519EE00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</w:pPr>
      <w:r w:rsidRPr="008F024B">
        <w:rPr>
          <w:rFonts w:ascii="Times New Roman" w:hAnsi="Times New Roman"/>
          <w:sz w:val="28"/>
          <w:szCs w:val="28"/>
        </w:rPr>
        <w:t>По высоте все однолетние, двулетние и многолетние растения объединяют в следующие группы:</w:t>
      </w:r>
      <w:r w:rsidRPr="008F024B">
        <w:t xml:space="preserve"> </w:t>
      </w:r>
    </w:p>
    <w:p w14:paraId="4002D290" w14:textId="0946B8CC" w:rsidR="008F024B" w:rsidRPr="008F024B" w:rsidRDefault="008F024B" w:rsidP="00527C32">
      <w:pPr>
        <w:pStyle w:val="aa"/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Миниатюрные и карликовые растения – 10-25 см высотой. Это алиссум, очиток, крокус, пролеска, примула, маргаритка, мускари и др. Их используют как бордюрные, для заполнения рисунка в партере, для оформления каменистых участков, рокариев, а также для посадки в горшки и цветочные ящики на окнах и балконах. Декоративнолиственные миниатюрные и карликовые растения, образующие дернинки (очиток, флокс шиловидный, лириопа, офиопогон) могут быть использованы как заменители газонов. </w:t>
      </w:r>
    </w:p>
    <w:p w14:paraId="154C82D2" w14:textId="37D958B6" w:rsidR="008F024B" w:rsidRPr="008F024B" w:rsidRDefault="008F024B" w:rsidP="00527C32">
      <w:pPr>
        <w:pStyle w:val="aa"/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Низкорослые растения – 25-50 см высотой. Это незабудка, иберис, гиацинт, низкорослые ирисы, нарцисс и др. Они пригодны для использования в миксбордере, для создания рисунка в рабатке, партере, цветнике. </w:t>
      </w:r>
    </w:p>
    <w:p w14:paraId="3DD468A8" w14:textId="67F46106" w:rsidR="008F024B" w:rsidRPr="008F024B" w:rsidRDefault="008F024B" w:rsidP="00527C32">
      <w:pPr>
        <w:pStyle w:val="aa"/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Среднерослые растения – 50-100 см высотой. К ним относят высокорослые ирисы, пион, лилейник, астру, хризантему, циннию и др. Используются в миксбордерах, групповых посадках, рабатках и на срез. </w:t>
      </w:r>
    </w:p>
    <w:p w14:paraId="11AC6FF9" w14:textId="2991EF80" w:rsidR="008F024B" w:rsidRPr="008F024B" w:rsidRDefault="008F024B" w:rsidP="00527C32">
      <w:pPr>
        <w:pStyle w:val="aa"/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Высокорослые растения – достигают высоты 1-2 м. Это высокие сорта астр, рудбекия, золотарник, лилия, канна. Они используются на втором плане, в больших группах, массивах, в одиночных посадках. </w:t>
      </w:r>
    </w:p>
    <w:p w14:paraId="669A1236" w14:textId="48996DF0" w:rsidR="008F024B" w:rsidRPr="008F024B" w:rsidRDefault="008F024B" w:rsidP="00527C32">
      <w:pPr>
        <w:pStyle w:val="aa"/>
        <w:widowControl w:val="0"/>
        <w:numPr>
          <w:ilvl w:val="0"/>
          <w:numId w:val="18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Исполинские растения – более 2 м (дельфиниум, клещевина, высокие сорта шток-розы, георгин, космеи). Они могут служить фоном для других растений, использоваться для создания маскировочных посадок, укрывающих деревянные заборы и хозяйственные объекты. Исполинские растения пригодны для солитерных посадок и для создания на больших пространствах крупных массивов. </w:t>
      </w:r>
    </w:p>
    <w:p w14:paraId="4DCFBA7D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Таким образом, высота растений имеет большое практическое значение при подборе ассортимента для оформления тех или иных зеленых устройств. Однако, кроме высоты следует учитывать характер роста и габитус куста. </w:t>
      </w:r>
    </w:p>
    <w:p w14:paraId="614C2615" w14:textId="77777777" w:rsidR="008F024B" w:rsidRDefault="008F024B" w:rsidP="00A933B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По габитусу и характеру роста травянистые декоративные растения делят на следующие группы: </w:t>
      </w:r>
    </w:p>
    <w:p w14:paraId="4977858C" w14:textId="2B503264" w:rsidR="008F024B" w:rsidRPr="008F024B" w:rsidRDefault="008F024B" w:rsidP="00527C32">
      <w:pPr>
        <w:pStyle w:val="aa"/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Подушковидные растения – это миниатюрные растения, образующие компактные шаровидные или овальные подушки. К этой группе относятся очиток, гвоздика перистая, алиссум, флокс шиловидный и др. Пригодны для каменистых участков, создания газонов на сухих и открытых солнечных местах, для фона или как бордюрные растения. </w:t>
      </w:r>
    </w:p>
    <w:p w14:paraId="21DB423F" w14:textId="19C67E82" w:rsidR="008F024B" w:rsidRPr="008F024B" w:rsidRDefault="008F024B" w:rsidP="00527C32">
      <w:pPr>
        <w:pStyle w:val="aa"/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Растения, образующие розетку листьев, из которой впоследствии развивается голый или слабо облиственный цветонос – мак, наперстянка, лилия и др. </w:t>
      </w:r>
    </w:p>
    <w:p w14:paraId="70B76C6D" w14:textId="74C42888" w:rsidR="008F024B" w:rsidRPr="008F024B" w:rsidRDefault="008F024B" w:rsidP="00527C32">
      <w:pPr>
        <w:pStyle w:val="aa"/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Растения, развивающие надземную часть в виде куста строгой формы: а) в виде шара (гипсофила, некоторые сорта астр, хризантема мелкоцветковая из группы мультифлора); б) в виде пирамиды (колокольчик, полынь); в) колонновидные (кохия, аконит и др.). </w:t>
      </w:r>
    </w:p>
    <w:p w14:paraId="4B8AD5BD" w14:textId="62ECA5B8" w:rsidR="008F024B" w:rsidRPr="008F024B" w:rsidRDefault="008F024B" w:rsidP="00527C32">
      <w:pPr>
        <w:pStyle w:val="aa"/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Растения, развивающие надземную часть в виде куста живописной формы: гелениум, флокс метельчатый, астра, лилейник, рудбекия. </w:t>
      </w:r>
    </w:p>
    <w:p w14:paraId="508D975E" w14:textId="67737FF3" w:rsidR="00A933BB" w:rsidRDefault="008F024B" w:rsidP="00527C32">
      <w:pPr>
        <w:pStyle w:val="aa"/>
        <w:widowControl w:val="0"/>
        <w:numPr>
          <w:ilvl w:val="0"/>
          <w:numId w:val="19"/>
        </w:numPr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>Плетистые растения с гибкими вьющимися или приподнимающимися стеблями, которые при помощи усов-присосок обвиваются вокруг опоры, ниспадают или поднимаются по стенам зданий, забору, специальным подставкам, шпалерам. Это душистый горошек, ипомея, кобея, фасоль, хмель японский, долихос лаблаб.</w:t>
      </w:r>
    </w:p>
    <w:p w14:paraId="55008CE2" w14:textId="77777777" w:rsidR="008F024B" w:rsidRPr="008F024B" w:rsidRDefault="008F024B" w:rsidP="008F024B">
      <w:pPr>
        <w:pStyle w:val="aa"/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1068" w:right="-6"/>
        <w:jc w:val="both"/>
        <w:rPr>
          <w:rFonts w:ascii="Times New Roman" w:hAnsi="Times New Roman"/>
          <w:sz w:val="28"/>
          <w:szCs w:val="28"/>
        </w:rPr>
      </w:pPr>
    </w:p>
    <w:p w14:paraId="65DF6947" w14:textId="77777777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DD84CDA" w14:textId="68C27B12" w:rsidR="00A933BB" w:rsidRPr="001A3F78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33BB">
        <w:rPr>
          <w:rFonts w:ascii="Times New Roman" w:hAnsi="Times New Roman"/>
          <w:sz w:val="28"/>
          <w:szCs w:val="28"/>
        </w:rPr>
        <w:t>Ознакомиться с разнообразием травянистых красивоцветущих и декоративно-лиственных растений, изучить общие принципы их классификации, дать характеристику основным группам цветочных растений</w:t>
      </w:r>
    </w:p>
    <w:p w14:paraId="1E09465A" w14:textId="77777777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64DCA79C" w14:textId="46D6A75A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7E7BA8E5" w14:textId="5DF27254" w:rsidR="00A933BB" w:rsidRPr="008F024B" w:rsidRDefault="00A933BB" w:rsidP="00527C32">
      <w:pPr>
        <w:pStyle w:val="a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Ознакомиться с классификацией декоративных растений открытого грунта, определить группы растений в зависимости от их биологических и декоративных особенностей и заполнить таблицу 1.</w:t>
      </w:r>
    </w:p>
    <w:p w14:paraId="70CAE7F5" w14:textId="75A36363" w:rsidR="00A933BB" w:rsidRP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A933BB">
        <w:rPr>
          <w:rFonts w:ascii="Times New Roman" w:hAnsi="Times New Roman"/>
          <w:i/>
          <w:sz w:val="28"/>
          <w:szCs w:val="28"/>
        </w:rPr>
        <w:t>Таблица 1.</w:t>
      </w:r>
    </w:p>
    <w:p w14:paraId="1828C647" w14:textId="10F1F0EE" w:rsidR="00A933BB" w:rsidRP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Классификация цветочных растений открытого грунта по производственным признакам</w:t>
      </w:r>
    </w:p>
    <w:p w14:paraId="2CB49B5A" w14:textId="27B88AB6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A933BB" w14:paraId="38F5D6F6" w14:textId="77777777" w:rsidTr="00A933BB">
        <w:tc>
          <w:tcPr>
            <w:tcW w:w="2549" w:type="dxa"/>
          </w:tcPr>
          <w:p w14:paraId="0D12FBD2" w14:textId="54F01491" w:rsidR="00A933BB" w:rsidRP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Однолетники</w:t>
            </w:r>
          </w:p>
        </w:tc>
        <w:tc>
          <w:tcPr>
            <w:tcW w:w="2549" w:type="dxa"/>
          </w:tcPr>
          <w:p w14:paraId="2C536E8C" w14:textId="72203C69" w:rsidR="00A933BB" w:rsidRP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Двулетники</w:t>
            </w:r>
          </w:p>
        </w:tc>
        <w:tc>
          <w:tcPr>
            <w:tcW w:w="2549" w:type="dxa"/>
          </w:tcPr>
          <w:p w14:paraId="17C4C0BC" w14:textId="7FDB42A5" w:rsidR="00A933BB" w:rsidRP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Многолетники, зимующие в открытом грунте</w:t>
            </w:r>
          </w:p>
        </w:tc>
        <w:tc>
          <w:tcPr>
            <w:tcW w:w="2549" w:type="dxa"/>
          </w:tcPr>
          <w:p w14:paraId="7222B7E6" w14:textId="48C51F6B" w:rsidR="00A933BB" w:rsidRP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Многолетники, не зимующие в открытом грунте</w:t>
            </w:r>
          </w:p>
        </w:tc>
      </w:tr>
      <w:tr w:rsidR="00A933BB" w14:paraId="0CFD3452" w14:textId="77777777" w:rsidTr="00A933BB">
        <w:tc>
          <w:tcPr>
            <w:tcW w:w="2549" w:type="dxa"/>
          </w:tcPr>
          <w:p w14:paraId="4A445E21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9" w:type="dxa"/>
          </w:tcPr>
          <w:p w14:paraId="3BDBEBC2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9" w:type="dxa"/>
          </w:tcPr>
          <w:p w14:paraId="7EF04E29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9" w:type="dxa"/>
          </w:tcPr>
          <w:p w14:paraId="63F36F2E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933BB" w14:paraId="30B80521" w14:textId="77777777" w:rsidTr="00A933BB">
        <w:tc>
          <w:tcPr>
            <w:tcW w:w="2549" w:type="dxa"/>
          </w:tcPr>
          <w:p w14:paraId="68CCE3E3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9" w:type="dxa"/>
          </w:tcPr>
          <w:p w14:paraId="174F5ADA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9" w:type="dxa"/>
          </w:tcPr>
          <w:p w14:paraId="5A5D1970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49" w:type="dxa"/>
          </w:tcPr>
          <w:p w14:paraId="40A5B906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DAE38BD" w14:textId="77777777" w:rsidR="00A933BB" w:rsidRP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960DE10" w14:textId="0CF5B49A" w:rsidR="00A933BB" w:rsidRPr="008F024B" w:rsidRDefault="00A933BB" w:rsidP="00527C32">
      <w:pPr>
        <w:pStyle w:val="aa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Указать наиболее распространенные виды однолетних, двулетних и многолетних цветочных растений, распределить их в группы по высоте и заполнить таблицу 2.</w:t>
      </w:r>
    </w:p>
    <w:p w14:paraId="19902038" w14:textId="227A843F" w:rsidR="00A933BB" w:rsidRPr="00A933BB" w:rsidRDefault="00A933BB" w:rsidP="00A933BB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i/>
          <w:sz w:val="28"/>
          <w:szCs w:val="28"/>
        </w:rPr>
      </w:pPr>
      <w:r w:rsidRPr="00A933BB">
        <w:rPr>
          <w:rFonts w:ascii="Times New Roman" w:hAnsi="Times New Roman"/>
          <w:i/>
          <w:sz w:val="28"/>
          <w:szCs w:val="28"/>
        </w:rPr>
        <w:t xml:space="preserve">Таблица 2. </w:t>
      </w:r>
    </w:p>
    <w:p w14:paraId="0EC5F417" w14:textId="71375C5A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Классификация растений по высоте</w:t>
      </w:r>
    </w:p>
    <w:p w14:paraId="73DED50A" w14:textId="469FD3A6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A933BB" w14:paraId="4EEAEA2D" w14:textId="77777777" w:rsidTr="00A933BB">
        <w:tc>
          <w:tcPr>
            <w:tcW w:w="2549" w:type="dxa"/>
            <w:vMerge w:val="restart"/>
            <w:vAlign w:val="center"/>
          </w:tcPr>
          <w:p w14:paraId="1DFF0280" w14:textId="5334231C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Высота растений</w:t>
            </w:r>
          </w:p>
        </w:tc>
        <w:tc>
          <w:tcPr>
            <w:tcW w:w="7647" w:type="dxa"/>
            <w:gridSpan w:val="3"/>
          </w:tcPr>
          <w:p w14:paraId="4D86FED4" w14:textId="7A3E522B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Виды</w:t>
            </w:r>
          </w:p>
        </w:tc>
      </w:tr>
      <w:tr w:rsidR="00A933BB" w14:paraId="2919361C" w14:textId="77777777" w:rsidTr="00A933BB">
        <w:tc>
          <w:tcPr>
            <w:tcW w:w="2549" w:type="dxa"/>
            <w:vMerge/>
          </w:tcPr>
          <w:p w14:paraId="25268E0D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53244A0F" w14:textId="29C387E1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однолетние</w:t>
            </w:r>
          </w:p>
        </w:tc>
        <w:tc>
          <w:tcPr>
            <w:tcW w:w="2549" w:type="dxa"/>
          </w:tcPr>
          <w:p w14:paraId="323A0A46" w14:textId="1885B40C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двулетние</w:t>
            </w:r>
          </w:p>
        </w:tc>
        <w:tc>
          <w:tcPr>
            <w:tcW w:w="2549" w:type="dxa"/>
          </w:tcPr>
          <w:p w14:paraId="77A8FDB0" w14:textId="53A1A1DB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3BB">
              <w:rPr>
                <w:rFonts w:ascii="Times New Roman" w:hAnsi="Times New Roman"/>
                <w:sz w:val="28"/>
                <w:szCs w:val="28"/>
              </w:rPr>
              <w:t>многолетние</w:t>
            </w:r>
          </w:p>
        </w:tc>
      </w:tr>
      <w:tr w:rsidR="00A933BB" w14:paraId="071D9078" w14:textId="77777777" w:rsidTr="008F024B">
        <w:tc>
          <w:tcPr>
            <w:tcW w:w="2549" w:type="dxa"/>
            <w:vAlign w:val="center"/>
          </w:tcPr>
          <w:p w14:paraId="473D9CAC" w14:textId="2A7CA3F9" w:rsidR="00A933BB" w:rsidRDefault="008F024B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24B">
              <w:rPr>
                <w:rFonts w:ascii="Times New Roman" w:hAnsi="Times New Roman"/>
                <w:sz w:val="28"/>
                <w:szCs w:val="28"/>
              </w:rPr>
              <w:t>Миниатюрные и карликовые</w:t>
            </w:r>
          </w:p>
        </w:tc>
        <w:tc>
          <w:tcPr>
            <w:tcW w:w="2549" w:type="dxa"/>
          </w:tcPr>
          <w:p w14:paraId="21B05DC9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060A9FB2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609D2191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33BB" w14:paraId="20B8F385" w14:textId="77777777" w:rsidTr="008F024B">
        <w:tc>
          <w:tcPr>
            <w:tcW w:w="2549" w:type="dxa"/>
            <w:vAlign w:val="center"/>
          </w:tcPr>
          <w:p w14:paraId="143C0870" w14:textId="3FE00EC3" w:rsidR="00A933BB" w:rsidRDefault="008F024B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24B">
              <w:rPr>
                <w:rFonts w:ascii="Times New Roman" w:hAnsi="Times New Roman"/>
                <w:sz w:val="28"/>
                <w:szCs w:val="28"/>
              </w:rPr>
              <w:t>Низкорослые</w:t>
            </w:r>
          </w:p>
        </w:tc>
        <w:tc>
          <w:tcPr>
            <w:tcW w:w="2549" w:type="dxa"/>
          </w:tcPr>
          <w:p w14:paraId="5E1C770B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050FD058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4AB8704C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33BB" w14:paraId="53023BAC" w14:textId="77777777" w:rsidTr="008F024B">
        <w:tc>
          <w:tcPr>
            <w:tcW w:w="2549" w:type="dxa"/>
            <w:vAlign w:val="center"/>
          </w:tcPr>
          <w:p w14:paraId="7262FBF9" w14:textId="4BD45E95" w:rsidR="00A933BB" w:rsidRDefault="008F024B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24B">
              <w:rPr>
                <w:rFonts w:ascii="Times New Roman" w:hAnsi="Times New Roman"/>
                <w:sz w:val="28"/>
                <w:szCs w:val="28"/>
              </w:rPr>
              <w:t>Среднерослые</w:t>
            </w:r>
          </w:p>
        </w:tc>
        <w:tc>
          <w:tcPr>
            <w:tcW w:w="2549" w:type="dxa"/>
          </w:tcPr>
          <w:p w14:paraId="5A69644F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183A176C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07A15338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33BB" w14:paraId="00875B5A" w14:textId="77777777" w:rsidTr="008F024B">
        <w:tc>
          <w:tcPr>
            <w:tcW w:w="2549" w:type="dxa"/>
            <w:vAlign w:val="center"/>
          </w:tcPr>
          <w:p w14:paraId="17B81565" w14:textId="355A0E40" w:rsidR="00A933BB" w:rsidRDefault="008F024B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24B">
              <w:rPr>
                <w:rFonts w:ascii="Times New Roman" w:hAnsi="Times New Roman"/>
                <w:sz w:val="28"/>
                <w:szCs w:val="28"/>
              </w:rPr>
              <w:t>Высокорослые</w:t>
            </w:r>
          </w:p>
        </w:tc>
        <w:tc>
          <w:tcPr>
            <w:tcW w:w="2549" w:type="dxa"/>
          </w:tcPr>
          <w:p w14:paraId="0C198A5A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4ADD5D2F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294CC0A6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33BB" w14:paraId="6E8913FB" w14:textId="77777777" w:rsidTr="008F024B">
        <w:tc>
          <w:tcPr>
            <w:tcW w:w="2549" w:type="dxa"/>
            <w:vAlign w:val="center"/>
          </w:tcPr>
          <w:p w14:paraId="63C84444" w14:textId="71071585" w:rsidR="00A933BB" w:rsidRDefault="008F024B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24B">
              <w:rPr>
                <w:rFonts w:ascii="Times New Roman" w:hAnsi="Times New Roman"/>
                <w:sz w:val="28"/>
                <w:szCs w:val="28"/>
              </w:rPr>
              <w:t>Исполинские</w:t>
            </w:r>
          </w:p>
        </w:tc>
        <w:tc>
          <w:tcPr>
            <w:tcW w:w="2549" w:type="dxa"/>
          </w:tcPr>
          <w:p w14:paraId="14EFC3DE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4D39CE73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3DB1F176" w14:textId="77777777" w:rsidR="00A933BB" w:rsidRDefault="00A933BB" w:rsidP="00A93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894F8B0" w14:textId="7558AD12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43F2F0" w14:textId="5C00B305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543C6DFF" w14:textId="77777777" w:rsidR="00A933BB" w:rsidRPr="00A933BB" w:rsidRDefault="00A933B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24CB356D" w14:textId="77777777" w:rsidR="00A933BB" w:rsidRPr="00A933BB" w:rsidRDefault="00A933B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21E0A800" w14:textId="2D54AF06" w:rsidR="00A933BB" w:rsidRPr="00A933BB" w:rsidRDefault="00A933B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описания растений</w:t>
      </w:r>
    </w:p>
    <w:p w14:paraId="415BCA7A" w14:textId="0AAD70C7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737997" w14:textId="65F47842" w:rsidR="00A933BB" w:rsidRDefault="00A933BB" w:rsidP="00A933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58F4BA2" w14:textId="701D52BD" w:rsidR="008F024B" w:rsidRPr="008F024B" w:rsidRDefault="008F024B" w:rsidP="00527C32">
      <w:pPr>
        <w:pStyle w:val="a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 xml:space="preserve">Признаки, определяющие декоративный эффект цветочных растений. </w:t>
      </w:r>
    </w:p>
    <w:p w14:paraId="0B7F5BA3" w14:textId="7CC9C815" w:rsidR="008F024B" w:rsidRPr="008F024B" w:rsidRDefault="008F024B" w:rsidP="00527C32">
      <w:pPr>
        <w:pStyle w:val="aa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024B">
        <w:rPr>
          <w:rFonts w:ascii="Times New Roman" w:hAnsi="Times New Roman"/>
          <w:sz w:val="28"/>
          <w:szCs w:val="28"/>
        </w:rPr>
        <w:t>Ассортимент многолетников, стабильно декоративных в течение всего вегетационного периода</w:t>
      </w:r>
    </w:p>
    <w:p w14:paraId="7B1F7E08" w14:textId="77777777" w:rsidR="00A933BB" w:rsidRDefault="00A933BB" w:rsidP="00A933B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0D7A2FD3" w14:textId="77777777" w:rsidR="008F024B" w:rsidRDefault="008F024B" w:rsidP="00A933B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70CC82E1" w14:textId="3BA4536B" w:rsidR="008F024B" w:rsidRDefault="008F024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14:paraId="67CF7A93" w14:textId="3710DEEA" w:rsidR="008F024B" w:rsidRDefault="005525E1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№7</w:t>
      </w:r>
    </w:p>
    <w:p w14:paraId="5DA14F56" w14:textId="391B1A7E" w:rsidR="008F024B" w:rsidRDefault="005525E1" w:rsidP="005525E1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5525E1">
        <w:rPr>
          <w:rFonts w:ascii="Times New Roman" w:hAnsi="Times New Roman"/>
          <w:b/>
          <w:sz w:val="28"/>
          <w:szCs w:val="28"/>
        </w:rPr>
        <w:t>ОДНОЛЕТНИЕ КРАСИВОЦВЕТУЩИЕ ЦВЕТОЧНЫЕ КУЛЬТУРЫ ОТКРЫТОГО ГРУНТА.</w:t>
      </w:r>
    </w:p>
    <w:p w14:paraId="00B9898C" w14:textId="77777777" w:rsidR="005525E1" w:rsidRDefault="005525E1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06D6CB6" w14:textId="77777777" w:rsidR="008F024B" w:rsidRDefault="008F024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50F04D1F" w14:textId="77777777" w:rsidR="008F024B" w:rsidRDefault="008F024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DB65B5C" w14:textId="3AD5C4CA" w:rsidR="008F024B" w:rsidRPr="008C1D43" w:rsidRDefault="008C1D43" w:rsidP="008C1D43">
      <w:pPr>
        <w:pStyle w:val="aa"/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D43">
        <w:rPr>
          <w:rFonts w:ascii="Times New Roman" w:eastAsia="Times New Roman" w:hAnsi="Times New Roman"/>
          <w:sz w:val="28"/>
          <w:szCs w:val="28"/>
          <w:lang w:eastAsia="ru-RU"/>
        </w:rPr>
        <w:t>Однолетники включают настоящие однолетние растения, у которых жизненный цикл заканчивается за один период вегетации (от семени до семени) и многолетние виды, которые при соответствующих климатических условиях могут перезимовать и продолжить свой рост на следующий год. К настоящим однолетникам относятся космея дваждыперистая, тагетес отклоненный, календула лекарственная, цинния изящная, клеома колючая. К многолетникам, культивируемым в качестве однолетников, относятся лобелия эринус, петуния гибридная, лобулярия морская, вербена гибридная, сальвия блестящая, агератум мексиканский, антирринум большой. Декоративность выше у растений, высеваемых ежегодно, чем у перезимовавших. Почти все виды однолетников отличаются продолжительным цветением.</w:t>
      </w:r>
    </w:p>
    <w:p w14:paraId="27DB7DBD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1C0520" w14:textId="05E62293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C1D43" w:rsidRPr="008C1D43">
        <w:rPr>
          <w:rFonts w:ascii="Times New Roman" w:hAnsi="Times New Roman"/>
          <w:sz w:val="28"/>
          <w:szCs w:val="28"/>
        </w:rPr>
        <w:t>Охарактеризовать красивоцветущие однолетние растения по их морфологическим особенностям, декоративным и биологически-ценным признакам для различных видов озеленения.</w:t>
      </w:r>
    </w:p>
    <w:p w14:paraId="68C90524" w14:textId="77777777" w:rsidR="008C1D43" w:rsidRDefault="008C1D43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49FD70C5" w14:textId="412A7E9A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2DD9C87D" w14:textId="409BFBB8" w:rsidR="003079CF" w:rsidRDefault="003079CF" w:rsidP="003079C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>Выбрать 10 однолетних красивоцветущих культур и заполнить информационную карточку по образцу:</w:t>
      </w:r>
    </w:p>
    <w:p w14:paraId="1DE27990" w14:textId="145E3992" w:rsidR="003079CF" w:rsidRDefault="003079CF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63"/>
        <w:gridCol w:w="7933"/>
      </w:tblGrid>
      <w:tr w:rsidR="003079CF" w14:paraId="0332F874" w14:textId="77777777" w:rsidTr="003079CF">
        <w:tc>
          <w:tcPr>
            <w:tcW w:w="2263" w:type="dxa"/>
          </w:tcPr>
          <w:p w14:paraId="02577343" w14:textId="12DD7124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Семейство</w:t>
            </w:r>
          </w:p>
        </w:tc>
        <w:tc>
          <w:tcPr>
            <w:tcW w:w="7933" w:type="dxa"/>
          </w:tcPr>
          <w:p w14:paraId="6FED71C8" w14:textId="2BF3057C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Compositae–Asteraceae-Сложноцветные</w:t>
            </w:r>
          </w:p>
        </w:tc>
      </w:tr>
      <w:tr w:rsidR="003079CF" w14:paraId="456FA1EE" w14:textId="77777777" w:rsidTr="003079CF">
        <w:tc>
          <w:tcPr>
            <w:tcW w:w="2263" w:type="dxa"/>
          </w:tcPr>
          <w:p w14:paraId="557228D2" w14:textId="501490D2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Род</w:t>
            </w:r>
          </w:p>
        </w:tc>
        <w:tc>
          <w:tcPr>
            <w:tcW w:w="7933" w:type="dxa"/>
          </w:tcPr>
          <w:p w14:paraId="1794E05A" w14:textId="3720D545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Ageratum-Агератум</w:t>
            </w:r>
          </w:p>
        </w:tc>
      </w:tr>
      <w:tr w:rsidR="003079CF" w14:paraId="4BE7AC84" w14:textId="77777777" w:rsidTr="003079CF">
        <w:tc>
          <w:tcPr>
            <w:tcW w:w="2263" w:type="dxa"/>
          </w:tcPr>
          <w:p w14:paraId="66A3FB01" w14:textId="77213812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7933" w:type="dxa"/>
          </w:tcPr>
          <w:p w14:paraId="3BE14382" w14:textId="1641F6BE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A.houstonianum=A.mexicanum=А.Хоустона=А.мексиканский</w:t>
            </w:r>
          </w:p>
        </w:tc>
      </w:tr>
      <w:tr w:rsidR="003079CF" w14:paraId="01EDC127" w14:textId="77777777" w:rsidTr="003079CF">
        <w:tc>
          <w:tcPr>
            <w:tcW w:w="2263" w:type="dxa"/>
          </w:tcPr>
          <w:p w14:paraId="11D21913" w14:textId="6C353A6F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Синонимы</w:t>
            </w:r>
          </w:p>
        </w:tc>
        <w:tc>
          <w:tcPr>
            <w:tcW w:w="7933" w:type="dxa"/>
          </w:tcPr>
          <w:p w14:paraId="4418AE91" w14:textId="775B4EAE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Долгоцветка</w:t>
            </w:r>
          </w:p>
        </w:tc>
      </w:tr>
      <w:tr w:rsidR="003079CF" w14:paraId="24923DD6" w14:textId="77777777" w:rsidTr="003079CF">
        <w:tc>
          <w:tcPr>
            <w:tcW w:w="2263" w:type="dxa"/>
          </w:tcPr>
          <w:p w14:paraId="1917ABCB" w14:textId="6AF4349E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7933" w:type="dxa"/>
          </w:tcPr>
          <w:p w14:paraId="3C264E2F" w14:textId="71677492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Декоративно-цветущее</w:t>
            </w:r>
          </w:p>
        </w:tc>
      </w:tr>
      <w:tr w:rsidR="003079CF" w14:paraId="528D6A14" w14:textId="77777777" w:rsidTr="003079CF">
        <w:tc>
          <w:tcPr>
            <w:tcW w:w="2263" w:type="dxa"/>
          </w:tcPr>
          <w:p w14:paraId="195B0FA3" w14:textId="4A552829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Родина</w:t>
            </w:r>
          </w:p>
        </w:tc>
        <w:tc>
          <w:tcPr>
            <w:tcW w:w="7933" w:type="dxa"/>
          </w:tcPr>
          <w:p w14:paraId="5573B256" w14:textId="41E3DC98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Тропические и субтропические районы Центральной Америки</w:t>
            </w:r>
          </w:p>
        </w:tc>
      </w:tr>
      <w:tr w:rsidR="003079CF" w14:paraId="61B42F1F" w14:textId="77777777" w:rsidTr="003079CF">
        <w:tc>
          <w:tcPr>
            <w:tcW w:w="2263" w:type="dxa"/>
          </w:tcPr>
          <w:p w14:paraId="162B5D21" w14:textId="1379279A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Высота</w:t>
            </w:r>
          </w:p>
        </w:tc>
        <w:tc>
          <w:tcPr>
            <w:tcW w:w="7933" w:type="dxa"/>
          </w:tcPr>
          <w:p w14:paraId="18A088FE" w14:textId="4CDB7B11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15-60 см</w:t>
            </w:r>
          </w:p>
        </w:tc>
      </w:tr>
      <w:tr w:rsidR="003079CF" w14:paraId="248A2F7A" w14:textId="77777777" w:rsidTr="003079CF">
        <w:tc>
          <w:tcPr>
            <w:tcW w:w="2263" w:type="dxa"/>
          </w:tcPr>
          <w:p w14:paraId="5880909A" w14:textId="14B794E8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Время цветения</w:t>
            </w:r>
          </w:p>
        </w:tc>
        <w:tc>
          <w:tcPr>
            <w:tcW w:w="7933" w:type="dxa"/>
          </w:tcPr>
          <w:p w14:paraId="573843B4" w14:textId="4D359704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Май-октябрь</w:t>
            </w:r>
          </w:p>
        </w:tc>
      </w:tr>
      <w:tr w:rsidR="003079CF" w14:paraId="054F78EE" w14:textId="77777777" w:rsidTr="003079CF">
        <w:tc>
          <w:tcPr>
            <w:tcW w:w="2263" w:type="dxa"/>
          </w:tcPr>
          <w:p w14:paraId="2DCE2034" w14:textId="6C837408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Окраска</w:t>
            </w:r>
          </w:p>
        </w:tc>
        <w:tc>
          <w:tcPr>
            <w:tcW w:w="7933" w:type="dxa"/>
          </w:tcPr>
          <w:p w14:paraId="57B63D03" w14:textId="766E26ED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Голубая</w:t>
            </w:r>
          </w:p>
        </w:tc>
      </w:tr>
      <w:tr w:rsidR="003079CF" w14:paraId="08455E9A" w14:textId="77777777" w:rsidTr="003079CF">
        <w:tc>
          <w:tcPr>
            <w:tcW w:w="2263" w:type="dxa"/>
          </w:tcPr>
          <w:p w14:paraId="63F3015B" w14:textId="7495722E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свету</w:t>
            </w:r>
          </w:p>
        </w:tc>
        <w:tc>
          <w:tcPr>
            <w:tcW w:w="7933" w:type="dxa"/>
          </w:tcPr>
          <w:p w14:paraId="7C87FEC2" w14:textId="6E9A7A1D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Светолюбив, может расти с полутени</w:t>
            </w:r>
          </w:p>
        </w:tc>
      </w:tr>
      <w:tr w:rsidR="003079CF" w14:paraId="4BC32A70" w14:textId="77777777" w:rsidTr="003079CF">
        <w:tc>
          <w:tcPr>
            <w:tcW w:w="2263" w:type="dxa"/>
          </w:tcPr>
          <w:p w14:paraId="4D537ACC" w14:textId="085D3051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теплу</w:t>
            </w:r>
          </w:p>
        </w:tc>
        <w:tc>
          <w:tcPr>
            <w:tcW w:w="7933" w:type="dxa"/>
          </w:tcPr>
          <w:p w14:paraId="169ACD50" w14:textId="7C668F4D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Теплолюбив. Не выносит понижения температуры ниже 0°С</w:t>
            </w:r>
          </w:p>
        </w:tc>
      </w:tr>
      <w:tr w:rsidR="003079CF" w14:paraId="7E21E4A3" w14:textId="77777777" w:rsidTr="003079CF">
        <w:tc>
          <w:tcPr>
            <w:tcW w:w="2263" w:type="dxa"/>
          </w:tcPr>
          <w:p w14:paraId="25C29DBB" w14:textId="096B8492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влажности почвы</w:t>
            </w:r>
          </w:p>
        </w:tc>
        <w:tc>
          <w:tcPr>
            <w:tcW w:w="7933" w:type="dxa"/>
          </w:tcPr>
          <w:p w14:paraId="3629D6CA" w14:textId="3F596716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Нуждается в регулярном поливе</w:t>
            </w:r>
          </w:p>
        </w:tc>
      </w:tr>
      <w:tr w:rsidR="003079CF" w14:paraId="4808389B" w14:textId="77777777" w:rsidTr="003079CF">
        <w:tc>
          <w:tcPr>
            <w:tcW w:w="2263" w:type="dxa"/>
          </w:tcPr>
          <w:p w14:paraId="0A2BF9BD" w14:textId="2E135C56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плодородию</w:t>
            </w:r>
          </w:p>
        </w:tc>
        <w:tc>
          <w:tcPr>
            <w:tcW w:w="7933" w:type="dxa"/>
          </w:tcPr>
          <w:p w14:paraId="54186C86" w14:textId="0878F5D7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Предпочитает легкие суглинистые, супесчаные почвы. На удобренных почвах или при избытке удобрений «жирует» в ущерб цветению. Не выносит свежего навоза.</w:t>
            </w:r>
          </w:p>
        </w:tc>
      </w:tr>
      <w:tr w:rsidR="003079CF" w14:paraId="50EA8A6F" w14:textId="77777777" w:rsidTr="003079CF">
        <w:tc>
          <w:tcPr>
            <w:tcW w:w="2263" w:type="dxa"/>
          </w:tcPr>
          <w:p w14:paraId="5337DE64" w14:textId="798D8A9D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Способы и сроки размножения</w:t>
            </w:r>
          </w:p>
        </w:tc>
        <w:tc>
          <w:tcPr>
            <w:tcW w:w="7933" w:type="dxa"/>
          </w:tcPr>
          <w:p w14:paraId="215B9186" w14:textId="567E17BF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Черенками и семенами через рассаду</w:t>
            </w:r>
          </w:p>
        </w:tc>
      </w:tr>
      <w:tr w:rsidR="003079CF" w14:paraId="0F160478" w14:textId="77777777" w:rsidTr="003079CF">
        <w:tc>
          <w:tcPr>
            <w:tcW w:w="2263" w:type="dxa"/>
          </w:tcPr>
          <w:p w14:paraId="2EE9BEF8" w14:textId="40C5617D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Применение</w:t>
            </w:r>
          </w:p>
        </w:tc>
        <w:tc>
          <w:tcPr>
            <w:tcW w:w="7933" w:type="dxa"/>
          </w:tcPr>
          <w:p w14:paraId="584FF926" w14:textId="4C691AC5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Цветники, контейнер, группа, рабатка, миксбордер, балконные ящики</w:t>
            </w:r>
          </w:p>
        </w:tc>
      </w:tr>
      <w:tr w:rsidR="003079CF" w14:paraId="3EB90DFD" w14:textId="77777777" w:rsidTr="003079CF">
        <w:tc>
          <w:tcPr>
            <w:tcW w:w="2263" w:type="dxa"/>
          </w:tcPr>
          <w:p w14:paraId="3E4F212A" w14:textId="26AA2942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  <w:tc>
          <w:tcPr>
            <w:tcW w:w="7933" w:type="dxa"/>
          </w:tcPr>
          <w:p w14:paraId="7CB82038" w14:textId="568D7AEC" w:rsidR="003079CF" w:rsidRDefault="003079CF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Хорошо стрижется, в середине лета при ослаблении цветения требует обрезки, после чего быстро отрастает и обильно цветет</w:t>
            </w:r>
          </w:p>
        </w:tc>
      </w:tr>
    </w:tbl>
    <w:p w14:paraId="7DD3489D" w14:textId="77777777" w:rsidR="003079CF" w:rsidRPr="003079CF" w:rsidRDefault="003079CF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D3340AE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452FE5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9E88E00" w14:textId="77777777" w:rsidR="008C1D43" w:rsidRPr="008C1D43" w:rsidRDefault="008C1D43" w:rsidP="00527C32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8C1D43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3E4821A3" w14:textId="77777777" w:rsidR="008C1D43" w:rsidRPr="008C1D43" w:rsidRDefault="008C1D43" w:rsidP="00527C32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8C1D43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1BEE4956" w14:textId="399C5A7C" w:rsidR="008F024B" w:rsidRPr="008C1D43" w:rsidRDefault="008C1D43" w:rsidP="00527C32">
      <w:pPr>
        <w:pStyle w:val="aa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8C1D43">
        <w:rPr>
          <w:rFonts w:ascii="Times New Roman" w:hAnsi="Times New Roman"/>
          <w:sz w:val="28"/>
          <w:szCs w:val="28"/>
        </w:rPr>
        <w:t>описания растений.</w:t>
      </w:r>
    </w:p>
    <w:p w14:paraId="29303216" w14:textId="77777777" w:rsidR="008C1D43" w:rsidRDefault="008C1D43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F80247D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A012642" w14:textId="35080FA1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Классификация однолетних цветочных культур. </w:t>
      </w:r>
    </w:p>
    <w:p w14:paraId="7B21FFC4" w14:textId="138F19B5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Настоящие однолетники и многолетники, используемые как однолетние растения. Ассортимент. </w:t>
      </w:r>
    </w:p>
    <w:p w14:paraId="4A670EC6" w14:textId="64DE216F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Холодостойкие и теплолюбивые летники. Примеры. </w:t>
      </w:r>
    </w:p>
    <w:p w14:paraId="3BE842BF" w14:textId="6B989EE9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Теневыносливые однолетники. </w:t>
      </w:r>
    </w:p>
    <w:p w14:paraId="61B683CB" w14:textId="52FB1797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Рассадный и безрассадный способы выращивания однолетников. Их преимущества и недостатки. Пикировка. </w:t>
      </w:r>
    </w:p>
    <w:p w14:paraId="1A623510" w14:textId="3C27C035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Перечислить виды однолетников, наиболее и наименее требовательных к плодородию почвы. </w:t>
      </w:r>
    </w:p>
    <w:p w14:paraId="72E23F65" w14:textId="1029BEA5" w:rsidR="003079CF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 xml:space="preserve">Достоинства и недостатки однолетников как объектов ландшафтной архитектуры. </w:t>
      </w:r>
    </w:p>
    <w:p w14:paraId="03DE2DEC" w14:textId="1E794D6E" w:rsidR="008F024B" w:rsidRPr="003079CF" w:rsidRDefault="003079CF" w:rsidP="00527C32">
      <w:pPr>
        <w:pStyle w:val="aa"/>
        <w:numPr>
          <w:ilvl w:val="0"/>
          <w:numId w:val="21"/>
        </w:numPr>
        <w:spacing w:after="0" w:line="240" w:lineRule="auto"/>
        <w:ind w:left="993"/>
        <w:rPr>
          <w:rFonts w:ascii="Times New Roman" w:hAnsi="Times New Roman"/>
          <w:b/>
          <w:sz w:val="28"/>
          <w:szCs w:val="28"/>
        </w:rPr>
      </w:pPr>
      <w:r w:rsidRPr="003079CF">
        <w:rPr>
          <w:rFonts w:ascii="Times New Roman" w:hAnsi="Times New Roman"/>
          <w:sz w:val="28"/>
          <w:szCs w:val="28"/>
        </w:rPr>
        <w:t>Ассортимент однолетников для использования в душистых цветниках</w:t>
      </w:r>
    </w:p>
    <w:p w14:paraId="7D946616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11D5267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72899732" w14:textId="49399DB2" w:rsidR="008F024B" w:rsidRDefault="008F024B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01AD2C38" w14:textId="4F27D3F4" w:rsidR="008F024B" w:rsidRPr="00BC0EFB" w:rsidRDefault="00BC0EF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№8</w:t>
      </w:r>
    </w:p>
    <w:p w14:paraId="11431603" w14:textId="60D04C8A" w:rsidR="008F024B" w:rsidRDefault="00BC0EFB" w:rsidP="00BC0EF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BC0EFB">
        <w:rPr>
          <w:rFonts w:ascii="Times New Roman" w:hAnsi="Times New Roman"/>
          <w:b/>
          <w:sz w:val="28"/>
          <w:szCs w:val="28"/>
        </w:rPr>
        <w:t>ЛИСТВЕННО-ДЕКОРАТИВНЫЕ И ВЬЮЩИЕСЯ ОДНОЛЕТНИЕ ЦВЕТОЧНЫЕ КУЛЬТУРЫ ОТКРЫТОГО ГРУНТА.</w:t>
      </w:r>
    </w:p>
    <w:p w14:paraId="63AC3AA3" w14:textId="77777777" w:rsidR="00BC0EFB" w:rsidRDefault="00BC0EF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5B01C06" w14:textId="08A98C3C" w:rsidR="008F024B" w:rsidRDefault="008F024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6B758FF8" w14:textId="18210373" w:rsidR="00FE3DDE" w:rsidRDefault="00FE3DDE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F421012" w14:textId="77777777" w:rsidR="00FE3DDE" w:rsidRDefault="00FE3DDE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DDE">
        <w:rPr>
          <w:rFonts w:ascii="Times New Roman" w:hAnsi="Times New Roman"/>
          <w:sz w:val="28"/>
          <w:szCs w:val="28"/>
        </w:rPr>
        <w:t xml:space="preserve">Лиственно-декоративные однолетники отличаются оригинальной формой или окраской листьев: кохия, перилла, цинерария, клещевина, молочай окаймленный. Их используют в миксбордерах, одиночных посадках, бордюрах и для устройства живых изгородей. </w:t>
      </w:r>
    </w:p>
    <w:p w14:paraId="458E0B0C" w14:textId="2BA2CA92" w:rsidR="00FE3DDE" w:rsidRPr="00FE3DDE" w:rsidRDefault="00FE3DDE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DDE">
        <w:rPr>
          <w:rFonts w:ascii="Times New Roman" w:hAnsi="Times New Roman"/>
          <w:sz w:val="28"/>
          <w:szCs w:val="28"/>
        </w:rPr>
        <w:t>Однолетние лианы обладают тонким длинным стеблем, требующим опоры для роста по вертикали. Их высаживают вдоль стен зданий, для оформления колонн, балюстрад; для декорирования заборов и оград, для покрытия террас, беседок, трельяжей, посадок в ящиках на балконах и окнах. Из вьющихся растений создают с помощью специальных подставок шпалеры, арки, пирамиды, ажурные и решетчатые изгороди. К наиболее распространенным вьющимся летникам относятся горошек душистый, ипомея, фасоль многоцветковая, кобея лазающая, а к плетистым – настурция.</w:t>
      </w:r>
    </w:p>
    <w:p w14:paraId="05DB89C6" w14:textId="446F370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413424" w14:textId="2CF1B840" w:rsidR="008F024B" w:rsidRPr="001A3F78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714E3" w:rsidRPr="00A714E3">
        <w:rPr>
          <w:rFonts w:ascii="Times New Roman" w:hAnsi="Times New Roman"/>
          <w:sz w:val="28"/>
          <w:szCs w:val="28"/>
        </w:rPr>
        <w:t>Охарактеризовать лиственно-декоративные и вьющиеся однолетние растения по их морфологическим особенностям, декоративным и биологически-ценным признакам для различных видов озеленения</w:t>
      </w:r>
    </w:p>
    <w:p w14:paraId="2A7A204C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2A35C792" w14:textId="7CBF00FC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  <w:r w:rsidR="00A714E3">
        <w:rPr>
          <w:rFonts w:ascii="Times New Roman" w:hAnsi="Times New Roman"/>
          <w:b/>
          <w:sz w:val="28"/>
          <w:szCs w:val="28"/>
        </w:rPr>
        <w:t xml:space="preserve"> </w:t>
      </w:r>
    </w:p>
    <w:p w14:paraId="4695C758" w14:textId="7B13B1B5" w:rsidR="00A714E3" w:rsidRDefault="00A714E3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714E3">
        <w:rPr>
          <w:rFonts w:ascii="Times New Roman" w:hAnsi="Times New Roman"/>
          <w:sz w:val="28"/>
          <w:szCs w:val="28"/>
        </w:rPr>
        <w:t>Заполнить информационную карточку, описать 5лиственно-декоративных и 5 вьющихся однолетних растений.</w:t>
      </w:r>
    </w:p>
    <w:p w14:paraId="3D955C53" w14:textId="5D2E7DF9" w:rsidR="00A714E3" w:rsidRDefault="00A714E3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63"/>
        <w:gridCol w:w="7933"/>
      </w:tblGrid>
      <w:tr w:rsidR="00FE3DDE" w14:paraId="53309713" w14:textId="77777777" w:rsidTr="00D95065">
        <w:tc>
          <w:tcPr>
            <w:tcW w:w="2263" w:type="dxa"/>
          </w:tcPr>
          <w:p w14:paraId="0E0687B0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Семейство</w:t>
            </w:r>
          </w:p>
        </w:tc>
        <w:tc>
          <w:tcPr>
            <w:tcW w:w="7933" w:type="dxa"/>
          </w:tcPr>
          <w:p w14:paraId="2B902037" w14:textId="2230BCA1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3E8DFA18" w14:textId="77777777" w:rsidTr="00D95065">
        <w:tc>
          <w:tcPr>
            <w:tcW w:w="2263" w:type="dxa"/>
          </w:tcPr>
          <w:p w14:paraId="0A209D7B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Род</w:t>
            </w:r>
          </w:p>
        </w:tc>
        <w:tc>
          <w:tcPr>
            <w:tcW w:w="7933" w:type="dxa"/>
          </w:tcPr>
          <w:p w14:paraId="2046288A" w14:textId="42C13EE9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1E9D9842" w14:textId="77777777" w:rsidTr="00D95065">
        <w:tc>
          <w:tcPr>
            <w:tcW w:w="2263" w:type="dxa"/>
          </w:tcPr>
          <w:p w14:paraId="67C03AE4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7933" w:type="dxa"/>
          </w:tcPr>
          <w:p w14:paraId="54A0244E" w14:textId="0A974E7F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095EBA77" w14:textId="77777777" w:rsidTr="00D95065">
        <w:tc>
          <w:tcPr>
            <w:tcW w:w="2263" w:type="dxa"/>
          </w:tcPr>
          <w:p w14:paraId="1EE6E03D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Синонимы</w:t>
            </w:r>
          </w:p>
        </w:tc>
        <w:tc>
          <w:tcPr>
            <w:tcW w:w="7933" w:type="dxa"/>
          </w:tcPr>
          <w:p w14:paraId="1A3549D9" w14:textId="69AB11D6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47B5BE70" w14:textId="77777777" w:rsidTr="00D95065">
        <w:tc>
          <w:tcPr>
            <w:tcW w:w="2263" w:type="dxa"/>
          </w:tcPr>
          <w:p w14:paraId="1224164A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7933" w:type="dxa"/>
          </w:tcPr>
          <w:p w14:paraId="0D77CB0F" w14:textId="62D82551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18DA2F18" w14:textId="77777777" w:rsidTr="00D95065">
        <w:tc>
          <w:tcPr>
            <w:tcW w:w="2263" w:type="dxa"/>
          </w:tcPr>
          <w:p w14:paraId="2257AD2D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Родина</w:t>
            </w:r>
          </w:p>
        </w:tc>
        <w:tc>
          <w:tcPr>
            <w:tcW w:w="7933" w:type="dxa"/>
          </w:tcPr>
          <w:p w14:paraId="189B4CB3" w14:textId="191C87D1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63CC522F" w14:textId="77777777" w:rsidTr="00D95065">
        <w:tc>
          <w:tcPr>
            <w:tcW w:w="2263" w:type="dxa"/>
          </w:tcPr>
          <w:p w14:paraId="054D6AD0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Высота</w:t>
            </w:r>
          </w:p>
        </w:tc>
        <w:tc>
          <w:tcPr>
            <w:tcW w:w="7933" w:type="dxa"/>
          </w:tcPr>
          <w:p w14:paraId="06075ECB" w14:textId="76932C46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53CC50CB" w14:textId="77777777" w:rsidTr="00D95065">
        <w:tc>
          <w:tcPr>
            <w:tcW w:w="2263" w:type="dxa"/>
          </w:tcPr>
          <w:p w14:paraId="3079B702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Время цветения</w:t>
            </w:r>
          </w:p>
        </w:tc>
        <w:tc>
          <w:tcPr>
            <w:tcW w:w="7933" w:type="dxa"/>
          </w:tcPr>
          <w:p w14:paraId="486E8AB6" w14:textId="071660FC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72A6F588" w14:textId="77777777" w:rsidTr="00D95065">
        <w:tc>
          <w:tcPr>
            <w:tcW w:w="2263" w:type="dxa"/>
          </w:tcPr>
          <w:p w14:paraId="60444C11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Окраска</w:t>
            </w:r>
          </w:p>
        </w:tc>
        <w:tc>
          <w:tcPr>
            <w:tcW w:w="7933" w:type="dxa"/>
          </w:tcPr>
          <w:p w14:paraId="37271D97" w14:textId="0093583A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02B507A1" w14:textId="77777777" w:rsidTr="00D95065">
        <w:tc>
          <w:tcPr>
            <w:tcW w:w="2263" w:type="dxa"/>
          </w:tcPr>
          <w:p w14:paraId="0A264DC8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свету</w:t>
            </w:r>
          </w:p>
        </w:tc>
        <w:tc>
          <w:tcPr>
            <w:tcW w:w="7933" w:type="dxa"/>
          </w:tcPr>
          <w:p w14:paraId="7A82B05E" w14:textId="2FAC50C9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7CEC15E1" w14:textId="77777777" w:rsidTr="00D95065">
        <w:tc>
          <w:tcPr>
            <w:tcW w:w="2263" w:type="dxa"/>
          </w:tcPr>
          <w:p w14:paraId="75F25A2A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теплу</w:t>
            </w:r>
          </w:p>
        </w:tc>
        <w:tc>
          <w:tcPr>
            <w:tcW w:w="7933" w:type="dxa"/>
          </w:tcPr>
          <w:p w14:paraId="6D7A03AE" w14:textId="00A3ECD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1BE651E0" w14:textId="77777777" w:rsidTr="00D95065">
        <w:tc>
          <w:tcPr>
            <w:tcW w:w="2263" w:type="dxa"/>
          </w:tcPr>
          <w:p w14:paraId="081059B2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влажности почвы</w:t>
            </w:r>
          </w:p>
        </w:tc>
        <w:tc>
          <w:tcPr>
            <w:tcW w:w="7933" w:type="dxa"/>
          </w:tcPr>
          <w:p w14:paraId="764DA600" w14:textId="2BC1AD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553CBCB3" w14:textId="77777777" w:rsidTr="00D95065">
        <w:tc>
          <w:tcPr>
            <w:tcW w:w="2263" w:type="dxa"/>
          </w:tcPr>
          <w:p w14:paraId="6DDFCC39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Отношение к плодородию</w:t>
            </w:r>
          </w:p>
        </w:tc>
        <w:tc>
          <w:tcPr>
            <w:tcW w:w="7933" w:type="dxa"/>
          </w:tcPr>
          <w:p w14:paraId="3DAA9C58" w14:textId="402876A6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2B70534D" w14:textId="77777777" w:rsidTr="00D95065">
        <w:tc>
          <w:tcPr>
            <w:tcW w:w="2263" w:type="dxa"/>
          </w:tcPr>
          <w:p w14:paraId="16200BFA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Способы и сроки размножения</w:t>
            </w:r>
          </w:p>
        </w:tc>
        <w:tc>
          <w:tcPr>
            <w:tcW w:w="7933" w:type="dxa"/>
          </w:tcPr>
          <w:p w14:paraId="66782D57" w14:textId="6B5CA5C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767907AB" w14:textId="77777777" w:rsidTr="00D95065">
        <w:tc>
          <w:tcPr>
            <w:tcW w:w="2263" w:type="dxa"/>
          </w:tcPr>
          <w:p w14:paraId="0F386BA5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Применение</w:t>
            </w:r>
          </w:p>
        </w:tc>
        <w:tc>
          <w:tcPr>
            <w:tcW w:w="7933" w:type="dxa"/>
          </w:tcPr>
          <w:p w14:paraId="0286550A" w14:textId="5C50BD93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3DDE" w14:paraId="014DD6A9" w14:textId="77777777" w:rsidTr="00D95065">
        <w:tc>
          <w:tcPr>
            <w:tcW w:w="2263" w:type="dxa"/>
          </w:tcPr>
          <w:p w14:paraId="1C281D51" w14:textId="7777777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9CF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  <w:tc>
          <w:tcPr>
            <w:tcW w:w="7933" w:type="dxa"/>
          </w:tcPr>
          <w:p w14:paraId="49F97016" w14:textId="20859B07" w:rsidR="00FE3DDE" w:rsidRDefault="00FE3DDE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1C45417" w14:textId="4D9C8510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DABD63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9A0604D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689B1B93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217DB9AF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описания растений</w:t>
      </w:r>
    </w:p>
    <w:p w14:paraId="6F493BE6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78BD1C6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9F3A5A7" w14:textId="25A47E15" w:rsidR="00A714E3" w:rsidRPr="00A714E3" w:rsidRDefault="00A714E3" w:rsidP="00527C32">
      <w:pPr>
        <w:pStyle w:val="aa"/>
        <w:numPr>
          <w:ilvl w:val="1"/>
          <w:numId w:val="22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A714E3">
        <w:rPr>
          <w:rFonts w:ascii="Times New Roman" w:hAnsi="Times New Roman"/>
          <w:sz w:val="28"/>
          <w:szCs w:val="28"/>
        </w:rPr>
        <w:t xml:space="preserve">Ассортимент лиственно-декоративных однолетников и их использование в различных видах цветочного оформления. </w:t>
      </w:r>
    </w:p>
    <w:p w14:paraId="5972F296" w14:textId="12DB9D61" w:rsidR="00A714E3" w:rsidRPr="00A714E3" w:rsidRDefault="00A714E3" w:rsidP="00527C32">
      <w:pPr>
        <w:pStyle w:val="aa"/>
        <w:numPr>
          <w:ilvl w:val="1"/>
          <w:numId w:val="22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A714E3">
        <w:rPr>
          <w:rFonts w:ascii="Times New Roman" w:hAnsi="Times New Roman"/>
          <w:sz w:val="28"/>
          <w:szCs w:val="28"/>
        </w:rPr>
        <w:t xml:space="preserve">Вьющиеся однолетники и особенности их выращивания. </w:t>
      </w:r>
    </w:p>
    <w:p w14:paraId="44E4FEA8" w14:textId="1F4BEF04" w:rsidR="008F024B" w:rsidRPr="00A714E3" w:rsidRDefault="00A714E3" w:rsidP="00527C32">
      <w:pPr>
        <w:pStyle w:val="aa"/>
        <w:numPr>
          <w:ilvl w:val="1"/>
          <w:numId w:val="22"/>
        </w:numPr>
        <w:spacing w:after="0" w:line="240" w:lineRule="auto"/>
        <w:ind w:left="1134"/>
        <w:rPr>
          <w:rFonts w:ascii="Times New Roman" w:hAnsi="Times New Roman"/>
          <w:b/>
          <w:sz w:val="28"/>
          <w:szCs w:val="28"/>
        </w:rPr>
      </w:pPr>
      <w:r w:rsidRPr="00A714E3">
        <w:rPr>
          <w:rFonts w:ascii="Times New Roman" w:hAnsi="Times New Roman"/>
          <w:sz w:val="28"/>
          <w:szCs w:val="28"/>
        </w:rPr>
        <w:t>Варианты использования вьющихся однолетних культур в различных видах цветочного оформления.</w:t>
      </w:r>
    </w:p>
    <w:p w14:paraId="200A41B5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2639739" w14:textId="72964F53" w:rsidR="008F024B" w:rsidRDefault="008F024B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AB20DE4" w14:textId="77777777" w:rsidR="0030557D" w:rsidRDefault="0030557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№9</w:t>
      </w:r>
    </w:p>
    <w:p w14:paraId="1EE82C73" w14:textId="6047E0EC" w:rsidR="0030557D" w:rsidRDefault="0030557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30557D">
        <w:rPr>
          <w:rFonts w:ascii="Times New Roman" w:hAnsi="Times New Roman"/>
          <w:b/>
          <w:sz w:val="28"/>
          <w:szCs w:val="28"/>
        </w:rPr>
        <w:t>ОСНОВНЫЕ ВИДЫ ЦВЕТОЧНОГО ОФОРМЛЕНИЯ И ИХ ОСОБЕННОСТИ.</w:t>
      </w:r>
    </w:p>
    <w:p w14:paraId="385A37F9" w14:textId="77777777" w:rsidR="0030557D" w:rsidRDefault="0030557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BFDED8A" w14:textId="5B60B178" w:rsidR="0030557D" w:rsidRDefault="0030557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278540EE" w14:textId="5891E4A7" w:rsidR="000C443D" w:rsidRDefault="000C443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BCD9FA3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 xml:space="preserve">Виды цветочного оформления делят на регулярные и ландшафтные. </w:t>
      </w:r>
    </w:p>
    <w:p w14:paraId="53BF0F58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 xml:space="preserve">К цветникам регулярного стиля относят бордюры, рабатки, клумбы, партеры и модульные цветники. </w:t>
      </w:r>
    </w:p>
    <w:p w14:paraId="51D619D1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 xml:space="preserve">Ландшафтные цветочные композиции – это рокарии, массивы, группы, миксбордеры. </w:t>
      </w:r>
    </w:p>
    <w:p w14:paraId="03D851D7" w14:textId="1CC8608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>Особое место в озеленении занимают солитеры и композиции из цветов в контейнерах, вазах, кашпо</w:t>
      </w:r>
      <w:r>
        <w:rPr>
          <w:rFonts w:ascii="Times New Roman" w:hAnsi="Times New Roman"/>
          <w:sz w:val="28"/>
          <w:szCs w:val="28"/>
        </w:rPr>
        <w:t>.</w:t>
      </w:r>
      <w:r w:rsidRPr="000C443D">
        <w:rPr>
          <w:rFonts w:ascii="Times New Roman" w:hAnsi="Times New Roman"/>
          <w:sz w:val="28"/>
          <w:szCs w:val="28"/>
        </w:rPr>
        <w:t xml:space="preserve"> </w:t>
      </w:r>
    </w:p>
    <w:p w14:paraId="01DAF347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Солитер</w:t>
      </w:r>
      <w:r w:rsidRPr="000C443D">
        <w:rPr>
          <w:rFonts w:ascii="Times New Roman" w:hAnsi="Times New Roman"/>
          <w:sz w:val="28"/>
          <w:szCs w:val="28"/>
        </w:rPr>
        <w:t xml:space="preserve"> – в переводе с французского означает «одинокий». В качестве солитера высаживают отдельные цветочные растения, отличающиеся крупными цветками или соцветиями, необычными по форме или окраске листьями, стабильностью декоративности. </w:t>
      </w:r>
    </w:p>
    <w:p w14:paraId="4F41C075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Цветы в контейнерах</w:t>
      </w:r>
      <w:r w:rsidRPr="000C443D">
        <w:rPr>
          <w:rFonts w:ascii="Times New Roman" w:hAnsi="Times New Roman"/>
          <w:sz w:val="28"/>
          <w:szCs w:val="28"/>
        </w:rPr>
        <w:t xml:space="preserve"> – помогают решить проблему цветочного оформления зданий, окруженных асфальтом и бетоном. </w:t>
      </w:r>
    </w:p>
    <w:p w14:paraId="7ECFC776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Партер</w:t>
      </w:r>
      <w:r w:rsidRPr="000C443D">
        <w:rPr>
          <w:rFonts w:ascii="Times New Roman" w:hAnsi="Times New Roman"/>
          <w:sz w:val="28"/>
          <w:szCs w:val="28"/>
        </w:rPr>
        <w:t xml:space="preserve"> – геометрически построенная композиция из низких, чаще всего ковровых растений. В исторических парках представляет собой парадную часть, расположенную перед фасадом здания. В настоящее время партеры располагаются перед общественными и административными зданиями. </w:t>
      </w:r>
    </w:p>
    <w:p w14:paraId="74908706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Клумба</w:t>
      </w:r>
      <w:r w:rsidRPr="000C443D">
        <w:rPr>
          <w:rFonts w:ascii="Times New Roman" w:hAnsi="Times New Roman"/>
          <w:sz w:val="28"/>
          <w:szCs w:val="28"/>
        </w:rPr>
        <w:t xml:space="preserve"> – цветник, имеющий геометрическую форму в виде круга, овала, квадрата, треугольника и т.д., а также свободных очертаний. Размещение цветочных растений может быть как в виде рисунка, так и без него. В оформлении клумб используют красивоцветущие, лиственно-декоративные растения, а также растения закрытого грунта. Цветочные клумбы бывают сменные и постоянные. В оформлении сменных клумб используют весеннецветущие двулетники и луковичные растения, которые после потери декоративности заменяют на однолетние культуры. В оформлении постоянных клумб включают многолетники, которые дополняют ежегодно однолетними культурами. </w:t>
      </w:r>
    </w:p>
    <w:p w14:paraId="6E888FC4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Бордюр</w:t>
      </w:r>
      <w:r w:rsidRPr="000C443D">
        <w:rPr>
          <w:rFonts w:ascii="Times New Roman" w:hAnsi="Times New Roman"/>
          <w:sz w:val="28"/>
          <w:szCs w:val="28"/>
        </w:rPr>
        <w:t xml:space="preserve"> (пер. с фр. – окаймление) – узкие полосы из цветов, окаймляющие дорожки, группы, рабатки. Они служат ограничением или переходом от вертикальных элементов композиции к горизонтальным, подчеркивают планировку. Ширина бордюра составляет 30-50 см. Для этого вида цветочного оформления подбирают низкорослые, компактные виды растений, высотой 10-30 см. </w:t>
      </w:r>
    </w:p>
    <w:p w14:paraId="0E4F5E27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Рабатка</w:t>
      </w:r>
      <w:r w:rsidRPr="000C443D">
        <w:rPr>
          <w:rFonts w:ascii="Times New Roman" w:hAnsi="Times New Roman"/>
          <w:sz w:val="28"/>
          <w:szCs w:val="28"/>
        </w:rPr>
        <w:t xml:space="preserve"> – (пер. с нем. – грядка) – цветник в виде прямоугольной полоски шириной 50-300 см. вдоль дорожек, оград, границ площадок отдыха, может оформлять вход в здание. Отношение длины рабатки к ее ширине должно быть не менее чем 1:3. Рабатки состоят как правило из растений нескольких видов, из которых создают рисунок. Чаще всего используют однолетние и двулетние культуры, а в качестве акцентов размещают многолетники. Рабатки могут быть односторонними (высокие растения располагаются на заднем плане, низкие – на переднем) или двусторонними (высокие растения располагаются в центре, а низкие – по краям). </w:t>
      </w:r>
    </w:p>
    <w:p w14:paraId="26EA87BF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Модульный цветник</w:t>
      </w:r>
      <w:r w:rsidRPr="000C443D">
        <w:rPr>
          <w:rFonts w:ascii="Times New Roman" w:hAnsi="Times New Roman"/>
          <w:sz w:val="28"/>
          <w:szCs w:val="28"/>
        </w:rPr>
        <w:t xml:space="preserve"> – основан на использовании многократно повторяющегося модуля. Композиция модульного цветника может быть как плоскостной, так и объемной. </w:t>
      </w:r>
    </w:p>
    <w:p w14:paraId="0B5EF41A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Группа</w:t>
      </w:r>
      <w:r w:rsidRPr="000C443D">
        <w:rPr>
          <w:rFonts w:ascii="Times New Roman" w:hAnsi="Times New Roman"/>
          <w:sz w:val="28"/>
          <w:szCs w:val="28"/>
        </w:rPr>
        <w:t xml:space="preserve"> – имеет, как правило, свободные живописные очертания и обозревается со всех сторон. Располагаются группы на газоне, около водоемов, рядом с фонтаном или скульптурой. Группы создают из однолетних, двулетних и многолетних цветочных культур. По составу различают чистые (из растений одного вида или сорта) и смешанные (из растений разных видов) группы. При составлении смешанных групп необходимо учитывать совместимость растений по экологическим факторам, их высоту, сроки цветения, окраску листьев и соцветий. </w:t>
      </w:r>
    </w:p>
    <w:p w14:paraId="7C9E02B4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Миксбордер</w:t>
      </w:r>
      <w:r w:rsidRPr="000C443D">
        <w:rPr>
          <w:rFonts w:ascii="Times New Roman" w:hAnsi="Times New Roman"/>
          <w:sz w:val="28"/>
          <w:szCs w:val="28"/>
        </w:rPr>
        <w:t xml:space="preserve"> – широкий бордюр (250-300 см), состоящий из однолетних, двулетних, многолетних растений, а также дополненный красивоцветущими и лиственно-декоративными кустарниками. Растения подбирают по высоте, срокам цветения, совместимости по экологическим факторам, скорости разрастания культур. </w:t>
      </w:r>
    </w:p>
    <w:p w14:paraId="76356376" w14:textId="54C74B3B" w:rsidR="0030557D" w:rsidRP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i/>
          <w:sz w:val="28"/>
          <w:szCs w:val="28"/>
        </w:rPr>
        <w:t>Рокарий</w:t>
      </w:r>
      <w:r w:rsidRPr="000C443D">
        <w:rPr>
          <w:rFonts w:ascii="Times New Roman" w:hAnsi="Times New Roman"/>
          <w:sz w:val="28"/>
          <w:szCs w:val="28"/>
        </w:rPr>
        <w:t xml:space="preserve"> – вид цветочного оформления с использованием камня и различных компактных цветочных растений. Используют низкорослые и стелющиеся формы красивоцветущих и хвойных кустарников, низкорослые корневищные многолетники, луковичные и мелколуковичные культуры, почвопокровные многолетники.</w:t>
      </w:r>
    </w:p>
    <w:p w14:paraId="4359E584" w14:textId="77777777" w:rsidR="000C443D" w:rsidRDefault="000C443D" w:rsidP="000C443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9359CED" w14:textId="53FCBDDB" w:rsidR="0030557D" w:rsidRPr="000C443D" w:rsidRDefault="0030557D" w:rsidP="000C44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C443D" w:rsidRPr="000C443D">
        <w:rPr>
          <w:rFonts w:ascii="Times New Roman" w:hAnsi="Times New Roman"/>
          <w:sz w:val="28"/>
          <w:szCs w:val="28"/>
        </w:rPr>
        <w:t>Научиться разрабатывать ассортимент цветочно-декоративных растений для различных видов цветочного оформления.</w:t>
      </w:r>
    </w:p>
    <w:p w14:paraId="18D22211" w14:textId="77777777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5071A44A" w14:textId="54DA9F49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621DA2F0" w14:textId="0ED290A5" w:rsidR="000C443D" w:rsidRDefault="000C443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>Подобрать ассортимент декоративных растений для различных видов цветочного оформления. Заполнить таблицу 1.</w:t>
      </w:r>
    </w:p>
    <w:p w14:paraId="3F03D5CF" w14:textId="112E2973" w:rsidR="000C443D" w:rsidRDefault="000C443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2F8E843" w14:textId="1E36EA89" w:rsidR="000C443D" w:rsidRDefault="000C443D" w:rsidP="000C44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p w14:paraId="3BD0560C" w14:textId="2B9C2314" w:rsidR="000C443D" w:rsidRDefault="000C443D" w:rsidP="000C44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>Использование декоративных растений в цветочном оформлении</w:t>
      </w:r>
    </w:p>
    <w:p w14:paraId="1FFA9175" w14:textId="6AAAEB26" w:rsidR="000C443D" w:rsidRDefault="000C443D" w:rsidP="000C44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5948"/>
      </w:tblGrid>
      <w:tr w:rsidR="000C443D" w14:paraId="4B565E19" w14:textId="77777777" w:rsidTr="000C443D">
        <w:tc>
          <w:tcPr>
            <w:tcW w:w="846" w:type="dxa"/>
          </w:tcPr>
          <w:p w14:paraId="5E0B49A7" w14:textId="16E284F9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14:paraId="72156415" w14:textId="67D17EB1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Виды цветочного оформления</w:t>
            </w:r>
          </w:p>
        </w:tc>
        <w:tc>
          <w:tcPr>
            <w:tcW w:w="5948" w:type="dxa"/>
          </w:tcPr>
          <w:p w14:paraId="39AD605B" w14:textId="1134E15C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Виды растений</w:t>
            </w:r>
          </w:p>
        </w:tc>
      </w:tr>
      <w:tr w:rsidR="000C443D" w14:paraId="6B04265F" w14:textId="77777777" w:rsidTr="00306CD9">
        <w:tc>
          <w:tcPr>
            <w:tcW w:w="846" w:type="dxa"/>
          </w:tcPr>
          <w:p w14:paraId="4B64B328" w14:textId="4E50B8CB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14:paraId="7139E9B5" w14:textId="2490FA6E" w:rsidR="000C443D" w:rsidRDefault="000C443D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Солитер</w:t>
            </w:r>
          </w:p>
        </w:tc>
        <w:tc>
          <w:tcPr>
            <w:tcW w:w="5948" w:type="dxa"/>
          </w:tcPr>
          <w:p w14:paraId="55C7BF56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360E71C5" w14:textId="77777777" w:rsidTr="00306CD9">
        <w:tc>
          <w:tcPr>
            <w:tcW w:w="846" w:type="dxa"/>
          </w:tcPr>
          <w:p w14:paraId="19410C71" w14:textId="09CE2FDF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14:paraId="6F86FD53" w14:textId="1390E19D" w:rsidR="000C443D" w:rsidRDefault="000C443D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Контейнерное озеленение</w:t>
            </w:r>
          </w:p>
        </w:tc>
        <w:tc>
          <w:tcPr>
            <w:tcW w:w="5948" w:type="dxa"/>
          </w:tcPr>
          <w:p w14:paraId="28B154C9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6AE83FB2" w14:textId="77777777" w:rsidTr="00306CD9">
        <w:tc>
          <w:tcPr>
            <w:tcW w:w="846" w:type="dxa"/>
          </w:tcPr>
          <w:p w14:paraId="632F68BB" w14:textId="460F359C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14:paraId="2CD1C9CB" w14:textId="0D7CF38F" w:rsidR="000C443D" w:rsidRDefault="000C443D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Партер</w:t>
            </w:r>
          </w:p>
        </w:tc>
        <w:tc>
          <w:tcPr>
            <w:tcW w:w="5948" w:type="dxa"/>
          </w:tcPr>
          <w:p w14:paraId="07372DE4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79D7C45B" w14:textId="77777777" w:rsidTr="00306CD9">
        <w:tc>
          <w:tcPr>
            <w:tcW w:w="846" w:type="dxa"/>
          </w:tcPr>
          <w:p w14:paraId="6AE06E85" w14:textId="508872F8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14:paraId="3EFCE305" w14:textId="3B083939" w:rsidR="000C443D" w:rsidRDefault="000C443D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Клумба</w:t>
            </w:r>
          </w:p>
        </w:tc>
        <w:tc>
          <w:tcPr>
            <w:tcW w:w="5948" w:type="dxa"/>
          </w:tcPr>
          <w:p w14:paraId="069E16A7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1A5812F2" w14:textId="77777777" w:rsidTr="00306CD9">
        <w:tc>
          <w:tcPr>
            <w:tcW w:w="846" w:type="dxa"/>
          </w:tcPr>
          <w:p w14:paraId="6594C008" w14:textId="1DAF7102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14:paraId="1697DF2E" w14:textId="2A65DFAC" w:rsidR="000C443D" w:rsidRDefault="000C443D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Бордюр</w:t>
            </w:r>
          </w:p>
        </w:tc>
        <w:tc>
          <w:tcPr>
            <w:tcW w:w="5948" w:type="dxa"/>
          </w:tcPr>
          <w:p w14:paraId="5B59AD3E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102CDCE6" w14:textId="77777777" w:rsidTr="00306CD9">
        <w:tc>
          <w:tcPr>
            <w:tcW w:w="846" w:type="dxa"/>
          </w:tcPr>
          <w:p w14:paraId="3FDB8536" w14:textId="6E8F1631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14:paraId="63924467" w14:textId="16C93AAD" w:rsidR="000C443D" w:rsidRDefault="00306CD9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CD9">
              <w:rPr>
                <w:rFonts w:ascii="Times New Roman" w:hAnsi="Times New Roman"/>
                <w:sz w:val="28"/>
                <w:szCs w:val="28"/>
              </w:rPr>
              <w:t>Рабатка</w:t>
            </w:r>
          </w:p>
        </w:tc>
        <w:tc>
          <w:tcPr>
            <w:tcW w:w="5948" w:type="dxa"/>
          </w:tcPr>
          <w:p w14:paraId="7D5710CF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014B69F8" w14:textId="77777777" w:rsidTr="00306CD9">
        <w:tc>
          <w:tcPr>
            <w:tcW w:w="846" w:type="dxa"/>
          </w:tcPr>
          <w:p w14:paraId="2423153C" w14:textId="0253460C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 w14:paraId="70F262AE" w14:textId="4EE6E7E5" w:rsidR="000C443D" w:rsidRDefault="00306CD9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CD9">
              <w:rPr>
                <w:rFonts w:ascii="Times New Roman" w:hAnsi="Times New Roman"/>
                <w:sz w:val="28"/>
                <w:szCs w:val="28"/>
              </w:rPr>
              <w:t>Модульный цветник</w:t>
            </w:r>
          </w:p>
        </w:tc>
        <w:tc>
          <w:tcPr>
            <w:tcW w:w="5948" w:type="dxa"/>
          </w:tcPr>
          <w:p w14:paraId="1DC09CC8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7A56714A" w14:textId="77777777" w:rsidTr="00306CD9">
        <w:tc>
          <w:tcPr>
            <w:tcW w:w="846" w:type="dxa"/>
          </w:tcPr>
          <w:p w14:paraId="6FCCF690" w14:textId="4FB2F1BB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14:paraId="251BE15C" w14:textId="3DECFCCC" w:rsidR="000C443D" w:rsidRDefault="00306CD9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CD9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5948" w:type="dxa"/>
          </w:tcPr>
          <w:p w14:paraId="39A14164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7CF044C2" w14:textId="77777777" w:rsidTr="00306CD9">
        <w:tc>
          <w:tcPr>
            <w:tcW w:w="846" w:type="dxa"/>
          </w:tcPr>
          <w:p w14:paraId="14B00379" w14:textId="1EF075B2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02" w:type="dxa"/>
            <w:vAlign w:val="center"/>
          </w:tcPr>
          <w:p w14:paraId="3F81EF5B" w14:textId="1681FF24" w:rsidR="000C443D" w:rsidRDefault="00306CD9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CD9">
              <w:rPr>
                <w:rFonts w:ascii="Times New Roman" w:hAnsi="Times New Roman"/>
                <w:sz w:val="28"/>
                <w:szCs w:val="28"/>
              </w:rPr>
              <w:t>Миксбордер</w:t>
            </w:r>
          </w:p>
        </w:tc>
        <w:tc>
          <w:tcPr>
            <w:tcW w:w="5948" w:type="dxa"/>
          </w:tcPr>
          <w:p w14:paraId="76C84AF3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14:paraId="21450F37" w14:textId="77777777" w:rsidTr="00306CD9">
        <w:tc>
          <w:tcPr>
            <w:tcW w:w="846" w:type="dxa"/>
          </w:tcPr>
          <w:p w14:paraId="336911A8" w14:textId="5B1BFF0B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vAlign w:val="center"/>
          </w:tcPr>
          <w:p w14:paraId="60D73046" w14:textId="3A8722CA" w:rsidR="000C443D" w:rsidRDefault="00306CD9" w:rsidP="0030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CD9">
              <w:rPr>
                <w:rFonts w:ascii="Times New Roman" w:hAnsi="Times New Roman"/>
                <w:sz w:val="28"/>
                <w:szCs w:val="28"/>
              </w:rPr>
              <w:t>Рокарий</w:t>
            </w:r>
          </w:p>
        </w:tc>
        <w:tc>
          <w:tcPr>
            <w:tcW w:w="5948" w:type="dxa"/>
          </w:tcPr>
          <w:p w14:paraId="3A63C9E4" w14:textId="77777777" w:rsid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0C131B" w14:textId="77777777" w:rsidR="000C443D" w:rsidRPr="000C443D" w:rsidRDefault="000C443D" w:rsidP="000C44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034096A0" w14:textId="77777777" w:rsidR="000C443D" w:rsidRDefault="000C443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07CC86D5" w14:textId="75C9DA2C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5BC3AF36" w14:textId="77777777" w:rsidR="00306CD9" w:rsidRDefault="00306CD9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4F44962A" w14:textId="77777777" w:rsidR="0030557D" w:rsidRP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0557D"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425112D" w14:textId="77777777" w:rsidR="000C443D" w:rsidRPr="000C443D" w:rsidRDefault="000C443D" w:rsidP="00527C32">
      <w:pPr>
        <w:pStyle w:val="aa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7E74F0AC" w14:textId="22B490D5" w:rsidR="0030557D" w:rsidRPr="000C443D" w:rsidRDefault="000C443D" w:rsidP="00527C32">
      <w:pPr>
        <w:pStyle w:val="aa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>описания растений.</w:t>
      </w:r>
    </w:p>
    <w:p w14:paraId="59BC2A6E" w14:textId="77777777" w:rsidR="000C443D" w:rsidRPr="0030557D" w:rsidRDefault="000C443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6741E2D4" w14:textId="77777777" w:rsidR="0030557D" w:rsidRP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0557D"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03DE66AD" w14:textId="20C242C1" w:rsidR="00306CD9" w:rsidRPr="00306CD9" w:rsidRDefault="00306CD9" w:rsidP="00527C32">
      <w:pPr>
        <w:pStyle w:val="aa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Цветники регулярного стиля и ландшафтные цветочные композиции. </w:t>
      </w:r>
    </w:p>
    <w:p w14:paraId="0AFDFE9C" w14:textId="1AB52AA6" w:rsidR="00306CD9" w:rsidRPr="00306CD9" w:rsidRDefault="00306CD9" w:rsidP="00527C32">
      <w:pPr>
        <w:pStyle w:val="aa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Последовательность посадки растений в миксбордере. </w:t>
      </w:r>
    </w:p>
    <w:p w14:paraId="31B386BC" w14:textId="1E1A041B" w:rsidR="0030557D" w:rsidRPr="00306CD9" w:rsidRDefault="00306CD9" w:rsidP="00527C32">
      <w:pPr>
        <w:pStyle w:val="aa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>Основные принципы размещения растений в группах.</w:t>
      </w:r>
    </w:p>
    <w:p w14:paraId="58920630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3ECB4251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5516EA2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60DE70C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4B79A4C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BA47338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1837F14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C7E1259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6A0FFCB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A3CF7CA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2E94D07" w14:textId="77777777" w:rsidR="0030557D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B89E4CC" w14:textId="50C5BA33" w:rsidR="0030557D" w:rsidRDefault="0030557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4C852904" w14:textId="4493C0E5" w:rsidR="0030557D" w:rsidRDefault="0030557D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735BD7EC" w14:textId="2577648F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7059841C" w14:textId="352E0EEC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42FF4B2D" w14:textId="56F3D636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636DBFCA" w14:textId="046390FD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7ABDDCE6" w14:textId="60D05D16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349006CF" w14:textId="146209AB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1019B021" w14:textId="44868EA5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791B33AB" w14:textId="239A1E42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6A879C9F" w14:textId="6F906703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11CCC379" w14:textId="7773A34A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2A4C3FC7" w14:textId="4A376C5D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47CA392E" w14:textId="34007C3E" w:rsidR="00306CD9" w:rsidRDefault="00306CD9" w:rsidP="0030557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hAnsi="Times New Roman"/>
          <w:b/>
          <w:sz w:val="28"/>
          <w:szCs w:val="28"/>
        </w:rPr>
      </w:pPr>
    </w:p>
    <w:p w14:paraId="6850919D" w14:textId="320145EA" w:rsidR="008F024B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№10</w:t>
      </w:r>
    </w:p>
    <w:p w14:paraId="70F0E527" w14:textId="75687F9F" w:rsidR="008F024B" w:rsidRDefault="00FE3DDE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FE3DDE">
        <w:rPr>
          <w:rFonts w:ascii="Times New Roman" w:hAnsi="Times New Roman"/>
          <w:b/>
          <w:sz w:val="28"/>
          <w:szCs w:val="28"/>
        </w:rPr>
        <w:t>ГОРШЕЧНЫЕ ОДНОЛЕТНИЕ ЦВЕТОЧНЫЕ КУЛЬТУРЫ И СУХОЦВЕТЫ.</w:t>
      </w:r>
    </w:p>
    <w:p w14:paraId="7619F13F" w14:textId="77777777" w:rsidR="00FE3DDE" w:rsidRDefault="00FE3DDE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98BEAED" w14:textId="58AC7875" w:rsidR="008F024B" w:rsidRDefault="008F024B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6B961431" w14:textId="77918705" w:rsidR="00FE3DDE" w:rsidRDefault="00FE3DDE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475509E" w14:textId="77777777" w:rsidR="00FE3DDE" w:rsidRDefault="00FE3DDE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DDE">
        <w:rPr>
          <w:rFonts w:ascii="Times New Roman" w:hAnsi="Times New Roman"/>
          <w:sz w:val="28"/>
          <w:szCs w:val="28"/>
        </w:rPr>
        <w:t xml:space="preserve">Особую группу растений составляют горшечные многолетники, зимующие в закрытом грунте и широко используемые как летники при оформлении цветочных насаждений, особенно ковровых (колеус, сеткреазия, пеларгония, хлорофитум, бегония всегдацветущая). </w:t>
      </w:r>
    </w:p>
    <w:p w14:paraId="24F5C853" w14:textId="0CC31E7D" w:rsidR="008F024B" w:rsidRPr="00FE3DDE" w:rsidRDefault="00FE3DDE" w:rsidP="00FE3DD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3DDE">
        <w:rPr>
          <w:rFonts w:ascii="Times New Roman" w:hAnsi="Times New Roman"/>
          <w:sz w:val="28"/>
          <w:szCs w:val="28"/>
        </w:rPr>
        <w:t>Под сухоцветами, которые называются также «бессмертниками», понимают особую группу цветущих летников, лепестки которых благодаря их соломистой твердой структуре в срезанном виде при умелом засушивании долгие месяцы сохраняют свежий вид, не изменяя формы и не теряя окраски. К этой группе относятся гелихризум прицветниковый, гомфрена шаровидная, кермек выемчатый. Сухоцветы широко применяют в миксбордерах и цветочных аранжировках в зимнее время.</w:t>
      </w:r>
    </w:p>
    <w:p w14:paraId="47C05D3D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9C5D084" w14:textId="77777777" w:rsidR="008F024B" w:rsidRPr="001A3F78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33BB">
        <w:rPr>
          <w:rFonts w:ascii="Times New Roman" w:hAnsi="Times New Roman"/>
          <w:sz w:val="28"/>
          <w:szCs w:val="28"/>
        </w:rPr>
        <w:t>Ознакомиться с разнообразием травянистых красивоцветущих и декоративно-лиственных растений, изучить общие принципы их классификации, дать характеристику основным группам цветочных растений</w:t>
      </w:r>
    </w:p>
    <w:p w14:paraId="74DD2C3F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63F753FC" w14:textId="13A28183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5C4F3656" w14:textId="7617D0E1" w:rsidR="00FE3DDE" w:rsidRPr="00D078E7" w:rsidRDefault="00FE3DDE" w:rsidP="00527C32">
      <w:pPr>
        <w:pStyle w:val="a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078E7">
        <w:rPr>
          <w:rFonts w:ascii="Times New Roman" w:hAnsi="Times New Roman"/>
          <w:sz w:val="28"/>
          <w:szCs w:val="28"/>
        </w:rPr>
        <w:t>Пользуясь справочной литературой, охарактеризовать комнатные растения, пригодные для высадки в открытый грунт и создания композиций. Указать возможности их использования. Заполнить таблицу 1.</w:t>
      </w:r>
    </w:p>
    <w:p w14:paraId="760AD274" w14:textId="6E771EDD" w:rsidR="00FE3DDE" w:rsidRDefault="00FE3DDE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6AE7EC5C" w14:textId="5E636ACC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27050B2C" w14:textId="078A6284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62F21906" w14:textId="7CB6E86C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0FFF70FF" w14:textId="559EA08E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41825116" w14:textId="3F6D893E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6836D79A" w14:textId="1AFA251C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096E67CF" w14:textId="77777777" w:rsidR="0030557D" w:rsidRDefault="0030557D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4EE57869" w14:textId="54CF7EEF" w:rsidR="00FE3DDE" w:rsidRDefault="00FE3DDE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FE3DDE">
        <w:rPr>
          <w:rFonts w:ascii="Times New Roman" w:hAnsi="Times New Roman"/>
          <w:i/>
          <w:sz w:val="28"/>
          <w:szCs w:val="28"/>
        </w:rPr>
        <w:t xml:space="preserve">Таблица 1. </w:t>
      </w:r>
    </w:p>
    <w:p w14:paraId="37457203" w14:textId="2D21F857" w:rsidR="00FE3DDE" w:rsidRPr="00FE3DDE" w:rsidRDefault="00FE3DDE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E3DDE">
        <w:rPr>
          <w:rFonts w:ascii="Times New Roman" w:hAnsi="Times New Roman"/>
          <w:sz w:val="28"/>
          <w:szCs w:val="28"/>
        </w:rPr>
        <w:t>Характеристика горшечных растений, используемых в озеленении открытого грунта</w:t>
      </w:r>
    </w:p>
    <w:p w14:paraId="17C07F59" w14:textId="55B364D4" w:rsidR="00FE3DDE" w:rsidRDefault="00FE3DDE" w:rsidP="00FE3DD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70"/>
        <w:gridCol w:w="3205"/>
        <w:gridCol w:w="2291"/>
        <w:gridCol w:w="1059"/>
        <w:gridCol w:w="992"/>
        <w:gridCol w:w="940"/>
        <w:gridCol w:w="1039"/>
      </w:tblGrid>
      <w:tr w:rsidR="00FE3DDE" w14:paraId="44F7E4C8" w14:textId="77777777" w:rsidTr="00D078E7">
        <w:tc>
          <w:tcPr>
            <w:tcW w:w="670" w:type="dxa"/>
            <w:vMerge w:val="restart"/>
            <w:vAlign w:val="center"/>
          </w:tcPr>
          <w:p w14:paraId="67E405AF" w14:textId="59EBC956" w:rsidR="00FE3DDE" w:rsidRDefault="00FE3DDE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05" w:type="dxa"/>
            <w:vMerge w:val="restart"/>
            <w:vAlign w:val="center"/>
          </w:tcPr>
          <w:p w14:paraId="31BAFAD1" w14:textId="2EB77C51" w:rsidR="00FE3DDE" w:rsidRDefault="00FE3DDE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3DDE">
              <w:rPr>
                <w:rFonts w:ascii="Times New Roman" w:hAnsi="Times New Roman"/>
                <w:sz w:val="28"/>
                <w:szCs w:val="28"/>
              </w:rPr>
              <w:t>Вид растения</w:t>
            </w:r>
          </w:p>
        </w:tc>
        <w:tc>
          <w:tcPr>
            <w:tcW w:w="2291" w:type="dxa"/>
            <w:vMerge w:val="restart"/>
            <w:vAlign w:val="center"/>
          </w:tcPr>
          <w:p w14:paraId="6D350182" w14:textId="66809B6C" w:rsidR="00FE3DDE" w:rsidRDefault="00FE3DDE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3DDE">
              <w:rPr>
                <w:rFonts w:ascii="Times New Roman" w:hAnsi="Times New Roman"/>
                <w:sz w:val="28"/>
                <w:szCs w:val="28"/>
              </w:rPr>
              <w:t>Описание растения</w:t>
            </w:r>
          </w:p>
        </w:tc>
        <w:tc>
          <w:tcPr>
            <w:tcW w:w="4030" w:type="dxa"/>
            <w:gridSpan w:val="4"/>
          </w:tcPr>
          <w:p w14:paraId="609B6829" w14:textId="5BA46F3E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3DDE">
              <w:rPr>
                <w:rFonts w:ascii="Times New Roman" w:hAnsi="Times New Roman"/>
                <w:sz w:val="28"/>
                <w:szCs w:val="28"/>
              </w:rPr>
              <w:t>Использование в озеленении открытого грунта</w:t>
            </w:r>
          </w:p>
        </w:tc>
      </w:tr>
      <w:tr w:rsidR="00FE3DDE" w14:paraId="7339DB66" w14:textId="77777777" w:rsidTr="00D078E7">
        <w:trPr>
          <w:cantSplit/>
          <w:trHeight w:val="1391"/>
        </w:trPr>
        <w:tc>
          <w:tcPr>
            <w:tcW w:w="670" w:type="dxa"/>
            <w:vMerge/>
          </w:tcPr>
          <w:p w14:paraId="7510981B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5" w:type="dxa"/>
            <w:vMerge/>
          </w:tcPr>
          <w:p w14:paraId="18A840A4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1" w:type="dxa"/>
            <w:vMerge/>
          </w:tcPr>
          <w:p w14:paraId="09C49EBC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  <w:textDirection w:val="btLr"/>
            <w:vAlign w:val="center"/>
          </w:tcPr>
          <w:p w14:paraId="570A4CE4" w14:textId="6DC01764" w:rsidR="00FE3DDE" w:rsidRDefault="00FE3DDE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3DDE">
              <w:rPr>
                <w:rFonts w:ascii="Times New Roman" w:hAnsi="Times New Roman"/>
                <w:sz w:val="28"/>
                <w:szCs w:val="28"/>
              </w:rPr>
              <w:t>клумбы</w:t>
            </w:r>
          </w:p>
        </w:tc>
        <w:tc>
          <w:tcPr>
            <w:tcW w:w="992" w:type="dxa"/>
            <w:textDirection w:val="btLr"/>
            <w:vAlign w:val="center"/>
          </w:tcPr>
          <w:p w14:paraId="4134A251" w14:textId="672E53AD" w:rsidR="00FE3DDE" w:rsidRDefault="00D078E7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ковровые цветники</w:t>
            </w:r>
          </w:p>
        </w:tc>
        <w:tc>
          <w:tcPr>
            <w:tcW w:w="940" w:type="dxa"/>
            <w:textDirection w:val="btLr"/>
            <w:vAlign w:val="center"/>
          </w:tcPr>
          <w:p w14:paraId="1B43CEF3" w14:textId="3362914B" w:rsidR="00FE3DDE" w:rsidRDefault="00D078E7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балконные ящики</w:t>
            </w:r>
          </w:p>
        </w:tc>
        <w:tc>
          <w:tcPr>
            <w:tcW w:w="1039" w:type="dxa"/>
            <w:textDirection w:val="btLr"/>
            <w:vAlign w:val="center"/>
          </w:tcPr>
          <w:p w14:paraId="13670BBC" w14:textId="35789220" w:rsidR="00FE3DDE" w:rsidRDefault="00D078E7" w:rsidP="00D0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подвесные кашпо</w:t>
            </w:r>
          </w:p>
        </w:tc>
      </w:tr>
      <w:tr w:rsidR="00D078E7" w14:paraId="58FD4A33" w14:textId="77777777" w:rsidTr="00D078E7">
        <w:tc>
          <w:tcPr>
            <w:tcW w:w="670" w:type="dxa"/>
          </w:tcPr>
          <w:p w14:paraId="0DA2C96D" w14:textId="0C732A3F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05" w:type="dxa"/>
          </w:tcPr>
          <w:p w14:paraId="39160755" w14:textId="78A90CA6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Хлорофитум хохлатый</w:t>
            </w:r>
          </w:p>
        </w:tc>
        <w:tc>
          <w:tcPr>
            <w:tcW w:w="2291" w:type="dxa"/>
          </w:tcPr>
          <w:p w14:paraId="1D240C37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0AF566A3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36F27BA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5A53BA00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59136B03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0FF92BA2" w14:textId="77777777" w:rsidTr="00D078E7">
        <w:tc>
          <w:tcPr>
            <w:tcW w:w="670" w:type="dxa"/>
          </w:tcPr>
          <w:p w14:paraId="081466E4" w14:textId="392865C4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05" w:type="dxa"/>
          </w:tcPr>
          <w:p w14:paraId="11BBDC92" w14:textId="7E877C07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Колеус Блюме</w:t>
            </w:r>
          </w:p>
        </w:tc>
        <w:tc>
          <w:tcPr>
            <w:tcW w:w="2291" w:type="dxa"/>
          </w:tcPr>
          <w:p w14:paraId="6F09992A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E45CF13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725FE9E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47A5D0C2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3F4688C1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4B1AB725" w14:textId="77777777" w:rsidTr="00D078E7">
        <w:tc>
          <w:tcPr>
            <w:tcW w:w="670" w:type="dxa"/>
          </w:tcPr>
          <w:p w14:paraId="650B9F52" w14:textId="243461CC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05" w:type="dxa"/>
          </w:tcPr>
          <w:p w14:paraId="09EBF2D8" w14:textId="60DBCEBB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Пеларгония зональная</w:t>
            </w:r>
          </w:p>
        </w:tc>
        <w:tc>
          <w:tcPr>
            <w:tcW w:w="2291" w:type="dxa"/>
          </w:tcPr>
          <w:p w14:paraId="3BD00B15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3745EA77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4095CD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18BF804A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05A94DCF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5A61018A" w14:textId="77777777" w:rsidTr="00D078E7">
        <w:tc>
          <w:tcPr>
            <w:tcW w:w="670" w:type="dxa"/>
          </w:tcPr>
          <w:p w14:paraId="5AF0E214" w14:textId="089890AD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05" w:type="dxa"/>
          </w:tcPr>
          <w:p w14:paraId="661DF8B9" w14:textId="6D05BFA3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Бегония всегдацветущая</w:t>
            </w:r>
          </w:p>
        </w:tc>
        <w:tc>
          <w:tcPr>
            <w:tcW w:w="2291" w:type="dxa"/>
          </w:tcPr>
          <w:p w14:paraId="26DBBAC8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69961DF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54C9256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7596BD6A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32ED72FC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4568ED75" w14:textId="77777777" w:rsidTr="00D078E7">
        <w:tc>
          <w:tcPr>
            <w:tcW w:w="670" w:type="dxa"/>
          </w:tcPr>
          <w:p w14:paraId="5684FCB9" w14:textId="5FF2EDD9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05" w:type="dxa"/>
          </w:tcPr>
          <w:p w14:paraId="46E02D22" w14:textId="7DF77A5D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Фуксия гибридная</w:t>
            </w:r>
          </w:p>
        </w:tc>
        <w:tc>
          <w:tcPr>
            <w:tcW w:w="2291" w:type="dxa"/>
          </w:tcPr>
          <w:p w14:paraId="213048B8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54628CBD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BE1CF4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0F69A4DF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62E6A586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06E91F6F" w14:textId="77777777" w:rsidTr="00D078E7">
        <w:tc>
          <w:tcPr>
            <w:tcW w:w="670" w:type="dxa"/>
          </w:tcPr>
          <w:p w14:paraId="656A6AEF" w14:textId="059B9619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05" w:type="dxa"/>
          </w:tcPr>
          <w:p w14:paraId="3E952CF7" w14:textId="49A0E142" w:rsidR="00FE3DDE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Сеткреазия пурпурная</w:t>
            </w:r>
          </w:p>
        </w:tc>
        <w:tc>
          <w:tcPr>
            <w:tcW w:w="2291" w:type="dxa"/>
          </w:tcPr>
          <w:p w14:paraId="7BEAC6E9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78DDC7E9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F4B2BCE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31DC68E9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6FB17BD9" w14:textId="77777777" w:rsidR="00FE3DDE" w:rsidRDefault="00FE3DDE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7D9816E1" w14:textId="77777777" w:rsidTr="00D078E7">
        <w:tc>
          <w:tcPr>
            <w:tcW w:w="670" w:type="dxa"/>
          </w:tcPr>
          <w:p w14:paraId="33EA99AA" w14:textId="41C36E53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05" w:type="dxa"/>
          </w:tcPr>
          <w:p w14:paraId="4A15EC6B" w14:textId="1124FFDA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Традесканция зебрина</w:t>
            </w:r>
          </w:p>
        </w:tc>
        <w:tc>
          <w:tcPr>
            <w:tcW w:w="2291" w:type="dxa"/>
          </w:tcPr>
          <w:p w14:paraId="461BA0A9" w14:textId="77777777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14:paraId="2CEF3A6E" w14:textId="77777777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0A148ED" w14:textId="77777777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0" w:type="dxa"/>
          </w:tcPr>
          <w:p w14:paraId="7677AA6C" w14:textId="77777777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67D1FB07" w14:textId="77777777" w:rsidR="00D078E7" w:rsidRDefault="00D078E7" w:rsidP="00FE3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45DC2C" w14:textId="5DEC3D76" w:rsidR="0030557D" w:rsidRDefault="0030557D" w:rsidP="0030557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928"/>
        <w:rPr>
          <w:rFonts w:ascii="Times New Roman" w:hAnsi="Times New Roman"/>
          <w:sz w:val="28"/>
          <w:szCs w:val="28"/>
        </w:rPr>
      </w:pPr>
    </w:p>
    <w:p w14:paraId="5E2FFBD8" w14:textId="6B91325C" w:rsidR="00FE3DDE" w:rsidRDefault="00D078E7" w:rsidP="00527C32">
      <w:pPr>
        <w:pStyle w:val="aa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078E7">
        <w:rPr>
          <w:rFonts w:ascii="Times New Roman" w:hAnsi="Times New Roman"/>
          <w:sz w:val="28"/>
          <w:szCs w:val="28"/>
        </w:rPr>
        <w:t>Составить ассортимент летников группы сухоцветы. Охарактеризовать растения и условия их выращивания. Заполнить таблицу 2</w:t>
      </w:r>
      <w:r>
        <w:rPr>
          <w:rFonts w:ascii="Times New Roman" w:hAnsi="Times New Roman"/>
          <w:sz w:val="28"/>
          <w:szCs w:val="28"/>
        </w:rPr>
        <w:t>.</w:t>
      </w:r>
    </w:p>
    <w:p w14:paraId="77084182" w14:textId="12C605B3" w:rsidR="00D078E7" w:rsidRDefault="00D078E7" w:rsidP="00D078E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51D5660A" w14:textId="3C7F0DB2" w:rsidR="00D078E7" w:rsidRPr="00D078E7" w:rsidRDefault="00D078E7" w:rsidP="00D078E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i/>
          <w:sz w:val="28"/>
          <w:szCs w:val="28"/>
        </w:rPr>
      </w:pPr>
      <w:r w:rsidRPr="00D078E7">
        <w:rPr>
          <w:rFonts w:ascii="Times New Roman" w:hAnsi="Times New Roman"/>
          <w:i/>
          <w:sz w:val="28"/>
          <w:szCs w:val="28"/>
        </w:rPr>
        <w:t xml:space="preserve">Таблица 2. </w:t>
      </w:r>
    </w:p>
    <w:p w14:paraId="713D3948" w14:textId="15D25022" w:rsidR="00D078E7" w:rsidRDefault="00D078E7" w:rsidP="00D078E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  <w:r w:rsidRPr="00D078E7">
        <w:rPr>
          <w:rFonts w:ascii="Times New Roman" w:hAnsi="Times New Roman"/>
          <w:sz w:val="28"/>
          <w:szCs w:val="28"/>
        </w:rPr>
        <w:t>Ассортимент однолетних растений группы сухоцветы</w:t>
      </w:r>
    </w:p>
    <w:p w14:paraId="4058D409" w14:textId="2ACB3324" w:rsidR="00D078E7" w:rsidRDefault="00D078E7" w:rsidP="00D078E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Ind w:w="1068" w:type="dxa"/>
        <w:tblLook w:val="04A0" w:firstRow="1" w:lastRow="0" w:firstColumn="1" w:lastColumn="0" w:noHBand="0" w:noVBand="1"/>
      </w:tblPr>
      <w:tblGrid>
        <w:gridCol w:w="488"/>
        <w:gridCol w:w="1251"/>
        <w:gridCol w:w="1370"/>
        <w:gridCol w:w="1558"/>
        <w:gridCol w:w="1558"/>
        <w:gridCol w:w="1558"/>
        <w:gridCol w:w="1345"/>
      </w:tblGrid>
      <w:tr w:rsidR="00D078E7" w14:paraId="57AA6E84" w14:textId="77777777" w:rsidTr="00D078E7">
        <w:tc>
          <w:tcPr>
            <w:tcW w:w="488" w:type="dxa"/>
          </w:tcPr>
          <w:p w14:paraId="4BCE6DFF" w14:textId="2B8C6BC1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1" w:type="dxa"/>
          </w:tcPr>
          <w:p w14:paraId="495EA641" w14:textId="3D38CB9C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Вид растения</w:t>
            </w:r>
          </w:p>
        </w:tc>
        <w:tc>
          <w:tcPr>
            <w:tcW w:w="1630" w:type="dxa"/>
          </w:tcPr>
          <w:p w14:paraId="4F1CE48D" w14:textId="5F9A6C89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Описание (высота, окраска соцветий)</w:t>
            </w:r>
          </w:p>
        </w:tc>
        <w:tc>
          <w:tcPr>
            <w:tcW w:w="1558" w:type="dxa"/>
          </w:tcPr>
          <w:p w14:paraId="2278E65E" w14:textId="16A1886A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Отношение к свету</w:t>
            </w:r>
          </w:p>
        </w:tc>
        <w:tc>
          <w:tcPr>
            <w:tcW w:w="1558" w:type="dxa"/>
          </w:tcPr>
          <w:p w14:paraId="132A6244" w14:textId="364E252E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Отношение к влаге</w:t>
            </w:r>
          </w:p>
        </w:tc>
        <w:tc>
          <w:tcPr>
            <w:tcW w:w="1558" w:type="dxa"/>
          </w:tcPr>
          <w:p w14:paraId="5C08946E" w14:textId="7715B079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Отношение к почве</w:t>
            </w:r>
          </w:p>
        </w:tc>
        <w:tc>
          <w:tcPr>
            <w:tcW w:w="1345" w:type="dxa"/>
          </w:tcPr>
          <w:p w14:paraId="503335F9" w14:textId="602E239F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78E7">
              <w:rPr>
                <w:rFonts w:ascii="Times New Roman" w:hAnsi="Times New Roman"/>
                <w:sz w:val="28"/>
                <w:szCs w:val="28"/>
              </w:rPr>
              <w:t>Способы размноже ния</w:t>
            </w:r>
          </w:p>
        </w:tc>
      </w:tr>
      <w:tr w:rsidR="00D078E7" w14:paraId="73C6F886" w14:textId="77777777" w:rsidTr="00D078E7">
        <w:tc>
          <w:tcPr>
            <w:tcW w:w="488" w:type="dxa"/>
          </w:tcPr>
          <w:p w14:paraId="405EAEB8" w14:textId="7E528D32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" w:type="dxa"/>
          </w:tcPr>
          <w:p w14:paraId="0B61B0D9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14:paraId="3DCA2CCE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025A89D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0FC25758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D9D894F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</w:tcPr>
          <w:p w14:paraId="0FA97A56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521C87A3" w14:textId="77777777" w:rsidTr="00D078E7">
        <w:tc>
          <w:tcPr>
            <w:tcW w:w="488" w:type="dxa"/>
          </w:tcPr>
          <w:p w14:paraId="3339313B" w14:textId="3FFFA336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1" w:type="dxa"/>
          </w:tcPr>
          <w:p w14:paraId="34226459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14:paraId="267081DA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453241AA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340DFCD0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7A87A2D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</w:tcPr>
          <w:p w14:paraId="3563D62F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78E7" w14:paraId="124F5984" w14:textId="77777777" w:rsidTr="00D078E7">
        <w:tc>
          <w:tcPr>
            <w:tcW w:w="488" w:type="dxa"/>
          </w:tcPr>
          <w:p w14:paraId="0EC448C6" w14:textId="34B80F43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991" w:type="dxa"/>
          </w:tcPr>
          <w:p w14:paraId="1B289D49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0" w:type="dxa"/>
          </w:tcPr>
          <w:p w14:paraId="0026CCB2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6B876D9A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45849BD7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0B5B68BE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</w:tcPr>
          <w:p w14:paraId="4CCDE823" w14:textId="77777777" w:rsidR="00D078E7" w:rsidRDefault="00D078E7" w:rsidP="00D078E7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BB4A696" w14:textId="5C55F7AD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67C866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47FA6EF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3033C2F1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4CCA6028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описания растений</w:t>
      </w:r>
    </w:p>
    <w:p w14:paraId="0AD7B8C0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0D7458A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58C8890F" w14:textId="671328D5" w:rsidR="00D078E7" w:rsidRPr="00D078E7" w:rsidRDefault="00D078E7" w:rsidP="00527C32">
      <w:pPr>
        <w:pStyle w:val="aa"/>
        <w:numPr>
          <w:ilvl w:val="0"/>
          <w:numId w:val="24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078E7">
        <w:rPr>
          <w:rFonts w:ascii="Times New Roman" w:hAnsi="Times New Roman"/>
          <w:sz w:val="28"/>
          <w:szCs w:val="28"/>
        </w:rPr>
        <w:t xml:space="preserve">Ассортимент горшечных растений, пригодных для выращивания в летнее время в открытом грунте. </w:t>
      </w:r>
    </w:p>
    <w:p w14:paraId="27724817" w14:textId="0068BE95" w:rsidR="00D078E7" w:rsidRPr="00D078E7" w:rsidRDefault="00D078E7" w:rsidP="00527C32">
      <w:pPr>
        <w:pStyle w:val="aa"/>
        <w:numPr>
          <w:ilvl w:val="0"/>
          <w:numId w:val="24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078E7">
        <w:rPr>
          <w:rFonts w:ascii="Times New Roman" w:hAnsi="Times New Roman"/>
          <w:sz w:val="28"/>
          <w:szCs w:val="28"/>
        </w:rPr>
        <w:t xml:space="preserve">Варианты использования горшечных растений в озеленении открытого грунта. </w:t>
      </w:r>
    </w:p>
    <w:p w14:paraId="0A24421B" w14:textId="3404D990" w:rsidR="008F024B" w:rsidRPr="00D078E7" w:rsidRDefault="00D078E7" w:rsidP="00527C32">
      <w:pPr>
        <w:pStyle w:val="aa"/>
        <w:numPr>
          <w:ilvl w:val="0"/>
          <w:numId w:val="24"/>
        </w:numPr>
        <w:spacing w:after="0" w:line="240" w:lineRule="auto"/>
        <w:ind w:left="1134"/>
        <w:rPr>
          <w:rFonts w:ascii="Times New Roman" w:hAnsi="Times New Roman"/>
          <w:b/>
          <w:sz w:val="28"/>
          <w:szCs w:val="28"/>
        </w:rPr>
      </w:pPr>
      <w:r w:rsidRPr="00D078E7">
        <w:rPr>
          <w:rFonts w:ascii="Times New Roman" w:hAnsi="Times New Roman"/>
          <w:sz w:val="28"/>
          <w:szCs w:val="28"/>
        </w:rPr>
        <w:t>Основной ассортимент летников группы сухоцветы и особенности их агротехники.</w:t>
      </w:r>
    </w:p>
    <w:p w14:paraId="2C08B77D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6573FA4B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0B6E0F34" w14:textId="20D88B1D" w:rsidR="008F024B" w:rsidRDefault="008F024B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568539EF" w14:textId="569F7CE9" w:rsidR="008F024B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№11</w:t>
      </w:r>
    </w:p>
    <w:p w14:paraId="04BC1A13" w14:textId="6A0CE12E" w:rsidR="008F024B" w:rsidRPr="005C4334" w:rsidRDefault="005C4334" w:rsidP="005C433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5C4334">
        <w:rPr>
          <w:rFonts w:ascii="Times New Roman" w:hAnsi="Times New Roman"/>
          <w:b/>
          <w:sz w:val="28"/>
          <w:szCs w:val="28"/>
        </w:rPr>
        <w:t>ДВУЛЕТНИЕ ЦВЕТОЧНЫЕ КУЛЬТУРЫ ОТКРЫТОГО ГРУНТА.</w:t>
      </w:r>
    </w:p>
    <w:p w14:paraId="2D5E3FD9" w14:textId="77777777" w:rsidR="005C4334" w:rsidRDefault="005C4334" w:rsidP="00F52F1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0F5D4C" w14:textId="4D5768DA" w:rsidR="008F024B" w:rsidRPr="00F52F1C" w:rsidRDefault="008F024B" w:rsidP="00F52F1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6A7B1642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F61CEC0" w14:textId="77777777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 xml:space="preserve">Двулетниками называют растения, достигающие своей декоративной ценности на второй год выращивания. В первый год у них развивается прикорневая розетка листьев, на второй – они цветут и плодоносят. Типичные двулетники – колокольчик средний, наперстянка, лунария. В группу двулетников относят также некоторые виды многолетников – маргаритку, незабудку, шток-розу, виолу Витрокка, гвоздику турецкую, лакфиоль. Они не погибают после двух лет жизни, но на третий год теряют декоративность: цветки мельчают, цветение становится не обильным, при повторных перезимовках часть растений выпадает. Поэтому такие растения культивируют как двулетники. </w:t>
      </w:r>
    </w:p>
    <w:p w14:paraId="74355713" w14:textId="77777777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 xml:space="preserve">Большинство культур данной группы являются холодостойкими и нетребовательными растениями. Наибольшего декоративного эффекта они достигают на хорошо освещенных местах с плодородной, дренированной, окультуренной почвой, при достаточном увлажнении. </w:t>
      </w:r>
    </w:p>
    <w:p w14:paraId="4E706C3B" w14:textId="77777777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 xml:space="preserve">Перед осенней перекопкой на 1м² площади вносят 3-4кг перепревшего навоза или компоста и 20-30г суперфосфата, перед весенней перекопкой – 10-15г аммиачной селитры и 15-20г калийной соли. </w:t>
      </w:r>
    </w:p>
    <w:p w14:paraId="57CE9F1B" w14:textId="77777777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 xml:space="preserve">Основной способ размножения двулетников – это посев семян, сроки которого различаются в зависимости от культуры и поставленной цели. При желании можно получить цветущие растения и в год посева. Для этого семена высевают в защищенный грунт в конце января - феврале, а при обычной технологии посев проводят в мае-июне в открытый грунт. Преимуществом этой группы растений является возможность получения посадочного материала двулетников из открытого грунта. </w:t>
      </w:r>
    </w:p>
    <w:p w14:paraId="0F85DE3F" w14:textId="77777777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 xml:space="preserve">Для размножения ценного сорта, который плохо завязывает семена или зимует, а также для сохранения махровости (например, у гвоздики турецкой или маргаритки) применяют зеленое черенкование и деление кустов. На черенки срезают верхушки побегов с 2-3 узлами и укореняют. Деление кустов (у гвоздики турецкой и маргаритки) проводят у растений второго года в июле-августе. </w:t>
      </w:r>
    </w:p>
    <w:p w14:paraId="4712DB12" w14:textId="154B69E0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>На постоянное место рассаду двулетников высаживают в августесентябре с таким расчетом, чтобы до наступления заморозков растения нормально укоренились. Рано весной, на второй год, как только позволит состояние почвы, растения подкармливают из расчета на 1м² 10-20г аммиачной селитры, 15-30г суперфосфата и 5- 20г сернокислого калия. Остальной уход заключается в регулярном рыхлении почвы, прополках, обильном при необходимости поливе, подвязывании растений к кольям и вырезке отцветших соцветий</w:t>
      </w:r>
    </w:p>
    <w:p w14:paraId="09297CA9" w14:textId="77777777" w:rsidR="005C4334" w:rsidRP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11C02A" w14:textId="60D298BF" w:rsidR="008F024B" w:rsidRPr="001A3F78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C4334" w:rsidRPr="005C4334">
        <w:rPr>
          <w:rFonts w:ascii="Times New Roman" w:hAnsi="Times New Roman"/>
          <w:sz w:val="28"/>
          <w:szCs w:val="28"/>
        </w:rPr>
        <w:t>Охарактеризовать двулетние растения по их морфологическим особенностям, декоративным и биологически ценным признакам для различных видов озеленения.</w:t>
      </w:r>
    </w:p>
    <w:p w14:paraId="3705CB19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744D4EA1" w14:textId="17A02169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752E6D97" w14:textId="362090EF" w:rsidR="005C4334" w:rsidRDefault="005C4334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>Распределить ассортимент двулетних цветочных растений на группы: светолюбивые, тенелюбивые и теневыносливые. Заполнить таблицу 1.</w:t>
      </w:r>
    </w:p>
    <w:p w14:paraId="1A64E1A4" w14:textId="2B3108A0" w:rsidR="005C4334" w:rsidRDefault="005C4334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324B6DF" w14:textId="34BFB2E0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p w14:paraId="393E03E8" w14:textId="7399ED29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>Классификация двулетников по отношению к свету</w:t>
      </w:r>
    </w:p>
    <w:p w14:paraId="732C2BA9" w14:textId="0093F6A6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5C4334" w14:paraId="1ABE4766" w14:textId="77777777" w:rsidTr="004C167F">
        <w:trPr>
          <w:jc w:val="center"/>
        </w:trPr>
        <w:tc>
          <w:tcPr>
            <w:tcW w:w="3398" w:type="dxa"/>
          </w:tcPr>
          <w:p w14:paraId="3B997DCB" w14:textId="794132A4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4334">
              <w:rPr>
                <w:rFonts w:ascii="Times New Roman" w:hAnsi="Times New Roman"/>
                <w:sz w:val="28"/>
                <w:szCs w:val="28"/>
              </w:rPr>
              <w:t>Светолюбивые</w:t>
            </w:r>
          </w:p>
        </w:tc>
        <w:tc>
          <w:tcPr>
            <w:tcW w:w="3399" w:type="dxa"/>
          </w:tcPr>
          <w:p w14:paraId="0A7BA898" w14:textId="2E869C6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4334">
              <w:rPr>
                <w:rFonts w:ascii="Times New Roman" w:hAnsi="Times New Roman"/>
                <w:sz w:val="28"/>
                <w:szCs w:val="28"/>
              </w:rPr>
              <w:t>Тенелюбивые</w:t>
            </w:r>
          </w:p>
        </w:tc>
        <w:tc>
          <w:tcPr>
            <w:tcW w:w="3399" w:type="dxa"/>
          </w:tcPr>
          <w:p w14:paraId="44FF8C83" w14:textId="5008409D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4334">
              <w:rPr>
                <w:rFonts w:ascii="Times New Roman" w:hAnsi="Times New Roman"/>
                <w:sz w:val="28"/>
                <w:szCs w:val="28"/>
              </w:rPr>
              <w:t>Теневыносливые</w:t>
            </w:r>
          </w:p>
        </w:tc>
      </w:tr>
      <w:tr w:rsidR="005C4334" w14:paraId="7532E889" w14:textId="77777777" w:rsidTr="004C167F">
        <w:trPr>
          <w:jc w:val="center"/>
        </w:trPr>
        <w:tc>
          <w:tcPr>
            <w:tcW w:w="3398" w:type="dxa"/>
          </w:tcPr>
          <w:p w14:paraId="10C5C450" w14:textId="7777777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E08E3A4" w14:textId="7777777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11D55C" w14:textId="7777777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4334" w14:paraId="331A77DF" w14:textId="77777777" w:rsidTr="004C167F">
        <w:trPr>
          <w:jc w:val="center"/>
        </w:trPr>
        <w:tc>
          <w:tcPr>
            <w:tcW w:w="3398" w:type="dxa"/>
          </w:tcPr>
          <w:p w14:paraId="3D0FBFDD" w14:textId="7777777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04050F0" w14:textId="7777777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5E6DBDE2" w14:textId="77777777" w:rsidR="005C4334" w:rsidRDefault="005C4334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69E258" w14:textId="0BCF9E02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36ED5E7C" w14:textId="4E477607" w:rsidR="005C4334" w:rsidRP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>Составить график цветения двулетников в Предгорном Крыму и заполнить таблицу 2.</w:t>
      </w:r>
    </w:p>
    <w:p w14:paraId="5CAD995E" w14:textId="3F832C6C" w:rsidR="005C4334" w:rsidRDefault="005C4334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264C0D64" w14:textId="3D8C521F" w:rsidR="005C4334" w:rsidRPr="004C167F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4C167F">
        <w:rPr>
          <w:rFonts w:ascii="Times New Roman" w:hAnsi="Times New Roman"/>
          <w:i/>
          <w:sz w:val="28"/>
          <w:szCs w:val="28"/>
        </w:rPr>
        <w:t>Таблица 2.</w:t>
      </w:r>
    </w:p>
    <w:p w14:paraId="4B374B0C" w14:textId="7CD4C6F7" w:rsidR="005C4334" w:rsidRDefault="005C4334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C4334">
        <w:rPr>
          <w:rFonts w:ascii="Times New Roman" w:hAnsi="Times New Roman"/>
          <w:sz w:val="28"/>
          <w:szCs w:val="28"/>
        </w:rPr>
        <w:t>График цветения двулетни</w:t>
      </w:r>
      <w:r w:rsidR="004C167F">
        <w:rPr>
          <w:rFonts w:ascii="Times New Roman" w:hAnsi="Times New Roman"/>
          <w:sz w:val="28"/>
          <w:szCs w:val="28"/>
        </w:rPr>
        <w:t>ков в условиях Ростовской области</w:t>
      </w:r>
    </w:p>
    <w:p w14:paraId="09E1FC0D" w14:textId="3D8F3E30" w:rsidR="004C167F" w:rsidRDefault="004C167F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jc w:val="center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7"/>
        <w:gridCol w:w="1457"/>
        <w:gridCol w:w="1457"/>
        <w:gridCol w:w="1457"/>
      </w:tblGrid>
      <w:tr w:rsidR="004C167F" w14:paraId="0B6E0D1C" w14:textId="77777777" w:rsidTr="004C167F">
        <w:trPr>
          <w:jc w:val="center"/>
        </w:trPr>
        <w:tc>
          <w:tcPr>
            <w:tcW w:w="1456" w:type="dxa"/>
          </w:tcPr>
          <w:p w14:paraId="6578F43F" w14:textId="2A08223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1456" w:type="dxa"/>
          </w:tcPr>
          <w:p w14:paraId="6C3EF8C4" w14:textId="77533AA1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456" w:type="dxa"/>
          </w:tcPr>
          <w:p w14:paraId="46DA55EA" w14:textId="05C98F70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457" w:type="dxa"/>
          </w:tcPr>
          <w:p w14:paraId="411EBC43" w14:textId="722C5344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457" w:type="dxa"/>
          </w:tcPr>
          <w:p w14:paraId="53293067" w14:textId="7027F7CE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457" w:type="dxa"/>
          </w:tcPr>
          <w:p w14:paraId="6E32C5FE" w14:textId="43553E34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457" w:type="dxa"/>
          </w:tcPr>
          <w:p w14:paraId="2CE294AA" w14:textId="4A3308EB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4C167F" w14:paraId="6A9407F3" w14:textId="77777777" w:rsidTr="004C167F">
        <w:trPr>
          <w:jc w:val="center"/>
        </w:trPr>
        <w:tc>
          <w:tcPr>
            <w:tcW w:w="1456" w:type="dxa"/>
          </w:tcPr>
          <w:p w14:paraId="17F9AC5D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14:paraId="6056204F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14:paraId="63225D33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385E59F3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16AD92C0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1BE39091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042DC2BA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167F" w14:paraId="64AAEE96" w14:textId="77777777" w:rsidTr="004C167F">
        <w:trPr>
          <w:jc w:val="center"/>
        </w:trPr>
        <w:tc>
          <w:tcPr>
            <w:tcW w:w="1456" w:type="dxa"/>
          </w:tcPr>
          <w:p w14:paraId="4C01DFD3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14:paraId="7EF486BA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" w:type="dxa"/>
          </w:tcPr>
          <w:p w14:paraId="05E18F0D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39399467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70FF1379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049B03EB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14:paraId="49F204B2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B518B82" w14:textId="330278A9" w:rsidR="004C167F" w:rsidRDefault="004C167F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00DBBF18" w14:textId="48887190" w:rsidR="004C167F" w:rsidRDefault="004C167F" w:rsidP="004C16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C167F">
        <w:rPr>
          <w:rFonts w:ascii="Times New Roman" w:hAnsi="Times New Roman"/>
          <w:sz w:val="28"/>
          <w:szCs w:val="28"/>
        </w:rPr>
        <w:t>Предложить варианты использования двулетних растений в различных типах цветочного оформления. Заполнить таблицу 3.</w:t>
      </w:r>
    </w:p>
    <w:p w14:paraId="35797083" w14:textId="0EDE2B35" w:rsidR="004C167F" w:rsidRDefault="004C167F" w:rsidP="004C167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7C2C4D04" w14:textId="3559D467" w:rsidR="004C167F" w:rsidRPr="004C167F" w:rsidRDefault="004C167F" w:rsidP="004C16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4C167F">
        <w:rPr>
          <w:rFonts w:ascii="Times New Roman" w:hAnsi="Times New Roman"/>
          <w:i/>
          <w:sz w:val="28"/>
          <w:szCs w:val="28"/>
        </w:rPr>
        <w:t xml:space="preserve">Таблица 3. </w:t>
      </w:r>
    </w:p>
    <w:p w14:paraId="52364876" w14:textId="7EFE53BE" w:rsidR="004C167F" w:rsidRDefault="004C167F" w:rsidP="004C16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4C167F">
        <w:rPr>
          <w:rFonts w:ascii="Times New Roman" w:hAnsi="Times New Roman"/>
          <w:sz w:val="28"/>
          <w:szCs w:val="28"/>
        </w:rPr>
        <w:t>Использование двулетников в различных типах цветочного оформления</w:t>
      </w:r>
    </w:p>
    <w:p w14:paraId="5A2AB22E" w14:textId="6D89BBAE" w:rsidR="004C167F" w:rsidRDefault="004C167F" w:rsidP="005C4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567"/>
        <w:gridCol w:w="567"/>
        <w:gridCol w:w="567"/>
        <w:gridCol w:w="709"/>
        <w:gridCol w:w="567"/>
        <w:gridCol w:w="567"/>
        <w:gridCol w:w="703"/>
      </w:tblGrid>
      <w:tr w:rsidR="004C167F" w14:paraId="2FB597FA" w14:textId="77777777" w:rsidTr="00DF3D1A">
        <w:tc>
          <w:tcPr>
            <w:tcW w:w="5949" w:type="dxa"/>
            <w:vMerge w:val="restart"/>
            <w:vAlign w:val="center"/>
          </w:tcPr>
          <w:p w14:paraId="1C431851" w14:textId="48579DA1" w:rsidR="004C167F" w:rsidRDefault="004C167F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4247" w:type="dxa"/>
            <w:gridSpan w:val="7"/>
          </w:tcPr>
          <w:p w14:paraId="67AB3FA5" w14:textId="100E42DC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Типы озеленения</w:t>
            </w:r>
          </w:p>
        </w:tc>
      </w:tr>
      <w:tr w:rsidR="00DF3D1A" w14:paraId="7E32EAEF" w14:textId="77777777" w:rsidTr="00DF3D1A">
        <w:trPr>
          <w:cantSplit/>
          <w:trHeight w:val="2076"/>
        </w:trPr>
        <w:tc>
          <w:tcPr>
            <w:tcW w:w="5949" w:type="dxa"/>
            <w:vMerge/>
          </w:tcPr>
          <w:p w14:paraId="64940F09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14:paraId="1F11B579" w14:textId="484838D5" w:rsidR="004C167F" w:rsidRDefault="004C167F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солитер</w:t>
            </w:r>
          </w:p>
        </w:tc>
        <w:tc>
          <w:tcPr>
            <w:tcW w:w="567" w:type="dxa"/>
            <w:textDirection w:val="btLr"/>
          </w:tcPr>
          <w:p w14:paraId="056B9756" w14:textId="2EB1FC2D" w:rsidR="004C167F" w:rsidRDefault="004C167F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567" w:type="dxa"/>
            <w:textDirection w:val="btLr"/>
          </w:tcPr>
          <w:p w14:paraId="0B997073" w14:textId="7E5A2161" w:rsidR="004C167F" w:rsidRDefault="004C167F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клумба</w:t>
            </w:r>
          </w:p>
        </w:tc>
        <w:tc>
          <w:tcPr>
            <w:tcW w:w="709" w:type="dxa"/>
            <w:textDirection w:val="btLr"/>
          </w:tcPr>
          <w:p w14:paraId="187B93B8" w14:textId="2EA8C03A" w:rsidR="004C167F" w:rsidRDefault="004C167F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4C167F">
              <w:rPr>
                <w:rFonts w:ascii="Times New Roman" w:hAnsi="Times New Roman"/>
                <w:sz w:val="28"/>
                <w:szCs w:val="28"/>
              </w:rPr>
              <w:t>иксбордер</w:t>
            </w:r>
          </w:p>
        </w:tc>
        <w:tc>
          <w:tcPr>
            <w:tcW w:w="567" w:type="dxa"/>
            <w:textDirection w:val="btLr"/>
          </w:tcPr>
          <w:p w14:paraId="57DEA633" w14:textId="7C51E2BD" w:rsidR="004C167F" w:rsidRDefault="004C167F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167F">
              <w:rPr>
                <w:rFonts w:ascii="Times New Roman" w:hAnsi="Times New Roman"/>
                <w:sz w:val="28"/>
                <w:szCs w:val="28"/>
              </w:rPr>
              <w:t>рокарий</w:t>
            </w:r>
          </w:p>
        </w:tc>
        <w:tc>
          <w:tcPr>
            <w:tcW w:w="567" w:type="dxa"/>
            <w:textDirection w:val="btLr"/>
          </w:tcPr>
          <w:p w14:paraId="139AE0C0" w14:textId="0DBF2A3A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бордюр</w:t>
            </w:r>
          </w:p>
        </w:tc>
        <w:tc>
          <w:tcPr>
            <w:tcW w:w="703" w:type="dxa"/>
            <w:textDirection w:val="btLr"/>
          </w:tcPr>
          <w:p w14:paraId="37ACE0A5" w14:textId="7B65E4F1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Контей-</w:t>
            </w:r>
            <w:r w:rsidRPr="00DF3D1A">
              <w:rPr>
                <w:rFonts w:ascii="Times New Roman" w:hAnsi="Times New Roman"/>
                <w:sz w:val="28"/>
                <w:szCs w:val="28"/>
              </w:rPr>
              <w:t>неры</w:t>
            </w:r>
          </w:p>
        </w:tc>
      </w:tr>
      <w:tr w:rsidR="00DF3D1A" w14:paraId="790E5C6A" w14:textId="77777777" w:rsidTr="00DF3D1A">
        <w:tc>
          <w:tcPr>
            <w:tcW w:w="5949" w:type="dxa"/>
            <w:vAlign w:val="center"/>
          </w:tcPr>
          <w:p w14:paraId="026BE098" w14:textId="054CC8EB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Колокольчик средний</w:t>
            </w:r>
          </w:p>
        </w:tc>
        <w:tc>
          <w:tcPr>
            <w:tcW w:w="567" w:type="dxa"/>
          </w:tcPr>
          <w:p w14:paraId="7F93CDCE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44B4695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6DF9E84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BD1065E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CEE2AE0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7EFAE57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010006B7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21DDB824" w14:textId="77777777" w:rsidTr="00DF3D1A">
        <w:tc>
          <w:tcPr>
            <w:tcW w:w="5949" w:type="dxa"/>
            <w:vAlign w:val="center"/>
          </w:tcPr>
          <w:p w14:paraId="36FC48B8" w14:textId="1357B4E6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Лунария двулетняя</w:t>
            </w:r>
          </w:p>
        </w:tc>
        <w:tc>
          <w:tcPr>
            <w:tcW w:w="567" w:type="dxa"/>
          </w:tcPr>
          <w:p w14:paraId="077E83C1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B912C7A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B6401FD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6AD0D32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7DFF92D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6670E29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4A971A6E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3427AC6A" w14:textId="77777777" w:rsidTr="00DF3D1A">
        <w:tc>
          <w:tcPr>
            <w:tcW w:w="5949" w:type="dxa"/>
            <w:vAlign w:val="center"/>
          </w:tcPr>
          <w:p w14:paraId="51EE102C" w14:textId="5A1A80EA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Наперстянка пурпурная</w:t>
            </w:r>
          </w:p>
        </w:tc>
        <w:tc>
          <w:tcPr>
            <w:tcW w:w="567" w:type="dxa"/>
          </w:tcPr>
          <w:p w14:paraId="34EF52AF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C43D039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09813F1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41DA58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A623AFB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57DA74C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4087C89B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7624C78C" w14:textId="77777777" w:rsidTr="00DF3D1A">
        <w:tc>
          <w:tcPr>
            <w:tcW w:w="5949" w:type="dxa"/>
            <w:vAlign w:val="center"/>
          </w:tcPr>
          <w:p w14:paraId="710E2AA2" w14:textId="46FC5051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Гвоздика турецкая</w:t>
            </w:r>
          </w:p>
        </w:tc>
        <w:tc>
          <w:tcPr>
            <w:tcW w:w="567" w:type="dxa"/>
          </w:tcPr>
          <w:p w14:paraId="478677AC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CA9CDD7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94A681A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8893B8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097F7BA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107540B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112FE9B0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4959090D" w14:textId="77777777" w:rsidTr="00DF3D1A">
        <w:tc>
          <w:tcPr>
            <w:tcW w:w="5949" w:type="dxa"/>
            <w:vAlign w:val="center"/>
          </w:tcPr>
          <w:p w14:paraId="7C083D8E" w14:textId="006AC541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Шток-роза розовая</w:t>
            </w:r>
          </w:p>
        </w:tc>
        <w:tc>
          <w:tcPr>
            <w:tcW w:w="567" w:type="dxa"/>
          </w:tcPr>
          <w:p w14:paraId="632E6433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5C6DCDC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9139FB7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0E3075F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09EA3D2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0FFA71A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2ABA54EE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7A8B2762" w14:textId="77777777" w:rsidTr="00DF3D1A">
        <w:tc>
          <w:tcPr>
            <w:tcW w:w="5949" w:type="dxa"/>
            <w:vAlign w:val="center"/>
          </w:tcPr>
          <w:p w14:paraId="77BD0259" w14:textId="6934CD97" w:rsidR="004C167F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Виола Витрокка</w:t>
            </w:r>
          </w:p>
        </w:tc>
        <w:tc>
          <w:tcPr>
            <w:tcW w:w="567" w:type="dxa"/>
          </w:tcPr>
          <w:p w14:paraId="29100D3D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7D8AF34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EC65A1E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A7C373F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A603997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88E1731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0E1C9BA1" w14:textId="77777777" w:rsidR="004C167F" w:rsidRDefault="004C167F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204A5CB9" w14:textId="77777777" w:rsidTr="00DF3D1A">
        <w:tc>
          <w:tcPr>
            <w:tcW w:w="5949" w:type="dxa"/>
            <w:vAlign w:val="center"/>
          </w:tcPr>
          <w:p w14:paraId="1BBB6D94" w14:textId="72D82098" w:rsidR="00DF3D1A" w:rsidRPr="00DF3D1A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Маргаритка многолетняя</w:t>
            </w:r>
          </w:p>
        </w:tc>
        <w:tc>
          <w:tcPr>
            <w:tcW w:w="567" w:type="dxa"/>
          </w:tcPr>
          <w:p w14:paraId="006775FA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C259592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8E7B9C9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CCF41A4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6160073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51C2DBF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4513B66D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3911DD9A" w14:textId="77777777" w:rsidTr="00DF3D1A">
        <w:tc>
          <w:tcPr>
            <w:tcW w:w="5949" w:type="dxa"/>
            <w:vAlign w:val="center"/>
          </w:tcPr>
          <w:p w14:paraId="7B579558" w14:textId="4EFBB19D" w:rsidR="00DF3D1A" w:rsidRPr="00DF3D1A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Лакфиоль обыкновенная</w:t>
            </w:r>
          </w:p>
        </w:tc>
        <w:tc>
          <w:tcPr>
            <w:tcW w:w="567" w:type="dxa"/>
          </w:tcPr>
          <w:p w14:paraId="6A094B06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1902157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15BB943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6DEEABA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0DFA711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F190FEF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4F84EA00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3D1A" w14:paraId="3FA540DB" w14:textId="77777777" w:rsidTr="00DF3D1A">
        <w:tc>
          <w:tcPr>
            <w:tcW w:w="5949" w:type="dxa"/>
            <w:vAlign w:val="center"/>
          </w:tcPr>
          <w:p w14:paraId="780D7B9E" w14:textId="39B2D194" w:rsidR="00DF3D1A" w:rsidRPr="00DF3D1A" w:rsidRDefault="00DF3D1A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3D1A">
              <w:rPr>
                <w:rFonts w:ascii="Times New Roman" w:hAnsi="Times New Roman"/>
                <w:sz w:val="28"/>
                <w:szCs w:val="28"/>
              </w:rPr>
              <w:t>Незабудка лесная</w:t>
            </w:r>
          </w:p>
        </w:tc>
        <w:tc>
          <w:tcPr>
            <w:tcW w:w="567" w:type="dxa"/>
          </w:tcPr>
          <w:p w14:paraId="384C4FA4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2980823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D7D2471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4EBFB50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C14F412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AE41F5F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14:paraId="5C944844" w14:textId="77777777" w:rsidR="00DF3D1A" w:rsidRDefault="00DF3D1A" w:rsidP="005C4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B347711" w14:textId="2521BB9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C8848B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5919946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0DB1BE91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76E873A0" w14:textId="77777777" w:rsidR="008F024B" w:rsidRPr="00A933BB" w:rsidRDefault="008F024B" w:rsidP="00527C32">
      <w:pPr>
        <w:pStyle w:val="aa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3BB">
        <w:rPr>
          <w:rFonts w:ascii="Times New Roman" w:hAnsi="Times New Roman"/>
          <w:sz w:val="28"/>
          <w:szCs w:val="28"/>
        </w:rPr>
        <w:t>описания растений</w:t>
      </w:r>
    </w:p>
    <w:p w14:paraId="4EA8AEBF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44A556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DD7958A" w14:textId="1A939A6E" w:rsidR="00DF3D1A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Настоящие двулетники и многолетники, используемые как двулетние растения. Ассортимент. </w:t>
      </w:r>
    </w:p>
    <w:p w14:paraId="19F5D667" w14:textId="2F2A4F66" w:rsidR="00DF3D1A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Весенне- и летнецветущие двулетники. Примеры. </w:t>
      </w:r>
    </w:p>
    <w:p w14:paraId="2FAF7DBF" w14:textId="093516AE" w:rsidR="00DF3D1A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Ассортимент двулетников для теневых клумб. </w:t>
      </w:r>
    </w:p>
    <w:p w14:paraId="65177244" w14:textId="4324DA56" w:rsidR="00DF3D1A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Основной способ размножения двулетников. </w:t>
      </w:r>
    </w:p>
    <w:p w14:paraId="1C383708" w14:textId="5C9BB0D1" w:rsidR="00DF3D1A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Сроки посева двулетников. </w:t>
      </w:r>
    </w:p>
    <w:p w14:paraId="318E7853" w14:textId="5B194619" w:rsidR="00DF3D1A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Преимущество двулетних цветочных растений. </w:t>
      </w:r>
    </w:p>
    <w:p w14:paraId="09DE9CF9" w14:textId="36FF4DE1" w:rsidR="008F024B" w:rsidRPr="00DF3D1A" w:rsidRDefault="00DF3D1A" w:rsidP="00527C32">
      <w:pPr>
        <w:pStyle w:val="aa"/>
        <w:numPr>
          <w:ilvl w:val="0"/>
          <w:numId w:val="25"/>
        </w:numPr>
        <w:spacing w:after="0" w:line="240" w:lineRule="auto"/>
        <w:ind w:left="1134"/>
        <w:rPr>
          <w:rFonts w:ascii="Times New Roman" w:hAnsi="Times New Roman"/>
          <w:b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>Двулетники, используемые на срез.</w:t>
      </w:r>
    </w:p>
    <w:p w14:paraId="3C38A658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6452460C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EA84644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3FD52DD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E470DE0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84DD0A8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6B2A1DB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0898CE4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C79937D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2DF1002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5132CBC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3E329DD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52AA11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C0B62FA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D1038A8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DA63D53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A73C42F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0F9B6BB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E83A089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38985B4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AB0A11D" w14:textId="1A265278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B368B6D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BCED314" w14:textId="1C08A17A" w:rsidR="008F024B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</w:t>
      </w:r>
      <w:r w:rsidR="0030557D">
        <w:rPr>
          <w:rFonts w:ascii="Times New Roman" w:hAnsi="Times New Roman"/>
          <w:b/>
          <w:sz w:val="28"/>
          <w:szCs w:val="28"/>
        </w:rPr>
        <w:t>2</w:t>
      </w:r>
    </w:p>
    <w:p w14:paraId="3BBDD9CE" w14:textId="1DC296D4" w:rsidR="008F024B" w:rsidRDefault="00DF3D1A" w:rsidP="00DF3D1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DF3D1A">
        <w:rPr>
          <w:rFonts w:ascii="Times New Roman" w:hAnsi="Times New Roman"/>
          <w:b/>
          <w:sz w:val="28"/>
          <w:szCs w:val="28"/>
        </w:rPr>
        <w:t>МНОГОЛЕТНИЕ ЦВЕТОЧНЫЕ КУЛЬТУРЫ ОТКРЫТОГО ГРУНТА</w:t>
      </w:r>
    </w:p>
    <w:p w14:paraId="56F766BD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D597B04" w14:textId="7EB74264" w:rsidR="008F024B" w:rsidRDefault="008F024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577AE393" w14:textId="207951F3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A63DA3A" w14:textId="77777777" w:rsidR="00DF3D1A" w:rsidRDefault="00DF3D1A" w:rsidP="00DF3D1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К многолетникам относятся травянистые красивоцветущие или декоративно-лиственные растения, которые в течение нескольких лет произрастают на одном месте и сохраняют при этом свою декоративность. Жизненный цикл этих растений состоит из чередующихся периодов развития и покоя. Период покоя определяется биологическими особенностями растений и неблагоприятными условиями внешней среды (отрицательная температура, засуха и т.п.). В неблагоприятный зимний период большинство многолетних травянистых растений теряет надземную часть, в том числе и листья, сохраняя только подземные органы, на которых расположены почки возобновления. Подземные органы растений служат для запасания питательных веществ на неблагоприятный зимний период; эти вещества обеспечивают жизнеспособность организма в период покоя, а также рост и развитие его весной. Кроме того, подземные органы выполняют функцию вегетативного размножения растений. По строению подземных органов многолетние культуры делят на стержнекорневые, кистекорневые, корневищные, луковичные, клубнелуковичные и корнеклубневые. </w:t>
      </w:r>
    </w:p>
    <w:p w14:paraId="69499F0E" w14:textId="5261BB86" w:rsidR="00DF3D1A" w:rsidRPr="00DF3D1A" w:rsidRDefault="00DF3D1A" w:rsidP="00DF3D1A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>Для создания высокохудожественных композиций цветочного оформления из многолетников необходимо учитывать их декоративные и биологические особенности: высоту и габитус куста, окраску листьев, время цветения, отношение к условиям среды.</w:t>
      </w:r>
    </w:p>
    <w:p w14:paraId="42647E70" w14:textId="4D211776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535EA3" w14:textId="0F614054" w:rsidR="008F024B" w:rsidRPr="001A3F78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F3D1A" w:rsidRPr="00DF3D1A">
        <w:rPr>
          <w:rFonts w:ascii="Times New Roman" w:hAnsi="Times New Roman"/>
          <w:sz w:val="28"/>
          <w:szCs w:val="28"/>
        </w:rPr>
        <w:t>Охарактеризовать многолетние растения по их морфологическим особенностям, декоративным и биологическиценным признакам для различных видов озеленения.</w:t>
      </w:r>
    </w:p>
    <w:p w14:paraId="2D6265CA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32E7B04E" w14:textId="33B78EAE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23E9781D" w14:textId="4B287E00" w:rsidR="00DF3D1A" w:rsidRPr="00D95065" w:rsidRDefault="00DF3D1A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Рассмотреть ассортимент наиболее распространенных многолетних растений:</w:t>
      </w:r>
    </w:p>
    <w:p w14:paraId="5DAFAE7A" w14:textId="5E3874AF" w:rsidR="00DF3D1A" w:rsidRDefault="00DF3D1A" w:rsidP="00DF3D1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686"/>
      </w:tblGrid>
      <w:tr w:rsidR="00825248" w14:paraId="361AB8BF" w14:textId="77777777" w:rsidTr="00687346">
        <w:tc>
          <w:tcPr>
            <w:tcW w:w="3827" w:type="dxa"/>
          </w:tcPr>
          <w:p w14:paraId="4408C716" w14:textId="58C08D49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Аквилегия гибридная</w:t>
            </w:r>
          </w:p>
        </w:tc>
        <w:tc>
          <w:tcPr>
            <w:tcW w:w="3686" w:type="dxa"/>
          </w:tcPr>
          <w:p w14:paraId="1FCA7C99" w14:textId="14B898F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Нивяник большой</w:t>
            </w:r>
          </w:p>
        </w:tc>
      </w:tr>
      <w:tr w:rsidR="00825248" w14:paraId="15C43487" w14:textId="77777777" w:rsidTr="00687346">
        <w:tc>
          <w:tcPr>
            <w:tcW w:w="3827" w:type="dxa"/>
          </w:tcPr>
          <w:p w14:paraId="3A2E55F2" w14:textId="18AC9B2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Ирис болотный</w:t>
            </w:r>
          </w:p>
        </w:tc>
        <w:tc>
          <w:tcPr>
            <w:tcW w:w="3686" w:type="dxa"/>
          </w:tcPr>
          <w:p w14:paraId="1EA40799" w14:textId="18A09E8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Зверобой чашечковый</w:t>
            </w:r>
          </w:p>
        </w:tc>
      </w:tr>
      <w:tr w:rsidR="00825248" w14:paraId="7E7A36CD" w14:textId="77777777" w:rsidTr="00687346">
        <w:tc>
          <w:tcPr>
            <w:tcW w:w="3827" w:type="dxa"/>
          </w:tcPr>
          <w:p w14:paraId="231FDE82" w14:textId="4813C970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Астильба Аренса</w:t>
            </w:r>
          </w:p>
        </w:tc>
        <w:tc>
          <w:tcPr>
            <w:tcW w:w="3686" w:type="dxa"/>
          </w:tcPr>
          <w:p w14:paraId="18A7F54D" w14:textId="29E82797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Овсяница (фестука) сизая</w:t>
            </w:r>
          </w:p>
        </w:tc>
      </w:tr>
      <w:tr w:rsidR="00825248" w14:paraId="5BBB572A" w14:textId="77777777" w:rsidTr="00687346">
        <w:tc>
          <w:tcPr>
            <w:tcW w:w="3827" w:type="dxa"/>
          </w:tcPr>
          <w:p w14:paraId="319560A4" w14:textId="0EE5BC4D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Ирис гибридный</w:t>
            </w:r>
          </w:p>
        </w:tc>
        <w:tc>
          <w:tcPr>
            <w:tcW w:w="3686" w:type="dxa"/>
          </w:tcPr>
          <w:p w14:paraId="4AA94B52" w14:textId="4B562D4D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Иберис вечнозеленый</w:t>
            </w:r>
          </w:p>
        </w:tc>
      </w:tr>
      <w:tr w:rsidR="00825248" w14:paraId="63FB01B8" w14:textId="77777777" w:rsidTr="00687346">
        <w:tc>
          <w:tcPr>
            <w:tcW w:w="3827" w:type="dxa"/>
          </w:tcPr>
          <w:p w14:paraId="3D0BBFF3" w14:textId="2CE20E39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Астра кустарниковая</w:t>
            </w:r>
          </w:p>
        </w:tc>
        <w:tc>
          <w:tcPr>
            <w:tcW w:w="3686" w:type="dxa"/>
          </w:tcPr>
          <w:p w14:paraId="06CF9104" w14:textId="39A7B77D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Пион молочноцветковый</w:t>
            </w:r>
          </w:p>
        </w:tc>
      </w:tr>
      <w:tr w:rsidR="00825248" w14:paraId="5B80A256" w14:textId="77777777" w:rsidTr="00687346">
        <w:tc>
          <w:tcPr>
            <w:tcW w:w="3827" w:type="dxa"/>
          </w:tcPr>
          <w:p w14:paraId="2F7DE3AF" w14:textId="3415179B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Канна гибридная</w:t>
            </w:r>
          </w:p>
        </w:tc>
        <w:tc>
          <w:tcPr>
            <w:tcW w:w="3686" w:type="dxa"/>
          </w:tcPr>
          <w:p w14:paraId="0B948360" w14:textId="7C7EE71C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Иридодиктиум сетчатый</w:t>
            </w:r>
          </w:p>
        </w:tc>
      </w:tr>
      <w:tr w:rsidR="00825248" w14:paraId="5B7AE0B3" w14:textId="77777777" w:rsidTr="00687346">
        <w:tc>
          <w:tcPr>
            <w:tcW w:w="3827" w:type="dxa"/>
          </w:tcPr>
          <w:p w14:paraId="70E09A60" w14:textId="0B4C7C3E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Бадан толстолистный</w:t>
            </w:r>
          </w:p>
        </w:tc>
        <w:tc>
          <w:tcPr>
            <w:tcW w:w="3686" w:type="dxa"/>
          </w:tcPr>
          <w:p w14:paraId="738F4C9C" w14:textId="2DBD5591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Пион молочноцветковый</w:t>
            </w:r>
          </w:p>
        </w:tc>
      </w:tr>
      <w:tr w:rsidR="00825248" w14:paraId="37F3C9A0" w14:textId="77777777" w:rsidTr="00687346">
        <w:tc>
          <w:tcPr>
            <w:tcW w:w="3827" w:type="dxa"/>
          </w:tcPr>
          <w:p w14:paraId="140B1FC0" w14:textId="22C6174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Кореопсис ланцетолистный</w:t>
            </w:r>
          </w:p>
        </w:tc>
        <w:tc>
          <w:tcPr>
            <w:tcW w:w="3686" w:type="dxa"/>
          </w:tcPr>
          <w:p w14:paraId="09CDD1BC" w14:textId="5DDB3E1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Иридодиктиум сетчатый</w:t>
            </w:r>
          </w:p>
        </w:tc>
      </w:tr>
      <w:tr w:rsidR="00825248" w14:paraId="7937EDF3" w14:textId="77777777" w:rsidTr="00687346">
        <w:tc>
          <w:tcPr>
            <w:tcW w:w="3827" w:type="dxa"/>
          </w:tcPr>
          <w:p w14:paraId="1037A7D3" w14:textId="34F8D8AD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Бруннера сибирская</w:t>
            </w:r>
          </w:p>
        </w:tc>
        <w:tc>
          <w:tcPr>
            <w:tcW w:w="3686" w:type="dxa"/>
          </w:tcPr>
          <w:p w14:paraId="422DFC61" w14:textId="760A48A1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Подснежник складчатый</w:t>
            </w:r>
          </w:p>
        </w:tc>
      </w:tr>
      <w:tr w:rsidR="00825248" w14:paraId="70E3C904" w14:textId="77777777" w:rsidTr="00687346">
        <w:tc>
          <w:tcPr>
            <w:tcW w:w="3827" w:type="dxa"/>
          </w:tcPr>
          <w:p w14:paraId="3312B3E5" w14:textId="08C62C6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Крокус сузианский</w:t>
            </w:r>
          </w:p>
        </w:tc>
        <w:tc>
          <w:tcPr>
            <w:tcW w:w="3686" w:type="dxa"/>
          </w:tcPr>
          <w:p w14:paraId="6F8C3540" w14:textId="5C2348A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Птицемлечник бахромчатый</w:t>
            </w:r>
          </w:p>
        </w:tc>
      </w:tr>
      <w:tr w:rsidR="00825248" w14:paraId="7C024321" w14:textId="77777777" w:rsidTr="00687346">
        <w:tc>
          <w:tcPr>
            <w:tcW w:w="3827" w:type="dxa"/>
          </w:tcPr>
          <w:p w14:paraId="2A37D5EF" w14:textId="354ECAAE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Гайлардия крупноцветковая</w:t>
            </w:r>
          </w:p>
        </w:tc>
        <w:tc>
          <w:tcPr>
            <w:tcW w:w="3686" w:type="dxa"/>
          </w:tcPr>
          <w:p w14:paraId="3B16FD5A" w14:textId="4C07BFC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Примула обыкновенная</w:t>
            </w:r>
          </w:p>
        </w:tc>
      </w:tr>
      <w:tr w:rsidR="00825248" w14:paraId="5242F8CB" w14:textId="77777777" w:rsidTr="00687346">
        <w:tc>
          <w:tcPr>
            <w:tcW w:w="3827" w:type="dxa"/>
          </w:tcPr>
          <w:p w14:paraId="6C1B4AD3" w14:textId="259074C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Ландыш майский</w:t>
            </w:r>
          </w:p>
        </w:tc>
        <w:tc>
          <w:tcPr>
            <w:tcW w:w="3686" w:type="dxa"/>
          </w:tcPr>
          <w:p w14:paraId="6E1261E8" w14:textId="08985A81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Резуха кавказская</w:t>
            </w:r>
          </w:p>
        </w:tc>
      </w:tr>
      <w:tr w:rsidR="00825248" w14:paraId="4D9D9EAD" w14:textId="77777777" w:rsidTr="00687346">
        <w:tc>
          <w:tcPr>
            <w:tcW w:w="3827" w:type="dxa"/>
          </w:tcPr>
          <w:p w14:paraId="438B358B" w14:textId="3D427666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Гейхера американская</w:t>
            </w:r>
          </w:p>
        </w:tc>
        <w:tc>
          <w:tcPr>
            <w:tcW w:w="3686" w:type="dxa"/>
          </w:tcPr>
          <w:p w14:paraId="4E91E226" w14:textId="7A26274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Сантолина кипарисовидная</w:t>
            </w:r>
          </w:p>
        </w:tc>
      </w:tr>
      <w:tr w:rsidR="00825248" w14:paraId="2BF32C76" w14:textId="77777777" w:rsidTr="00687346">
        <w:tc>
          <w:tcPr>
            <w:tcW w:w="3827" w:type="dxa"/>
          </w:tcPr>
          <w:p w14:paraId="13F03CF8" w14:textId="45AE4389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 xml:space="preserve">Лилейник гибридный </w:t>
            </w:r>
          </w:p>
        </w:tc>
        <w:tc>
          <w:tcPr>
            <w:tcW w:w="3686" w:type="dxa"/>
          </w:tcPr>
          <w:p w14:paraId="025FB018" w14:textId="6C0428F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Рудбекия блестящая</w:t>
            </w:r>
          </w:p>
        </w:tc>
      </w:tr>
      <w:tr w:rsidR="00825248" w14:paraId="5A5CB330" w14:textId="77777777" w:rsidTr="00687346">
        <w:tc>
          <w:tcPr>
            <w:tcW w:w="3827" w:type="dxa"/>
          </w:tcPr>
          <w:p w14:paraId="7D03264A" w14:textId="446170F0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Гелениум осенний</w:t>
            </w:r>
          </w:p>
        </w:tc>
        <w:tc>
          <w:tcPr>
            <w:tcW w:w="3686" w:type="dxa"/>
          </w:tcPr>
          <w:p w14:paraId="7CE0E276" w14:textId="1C1D49A0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Традесканция Андерсона</w:t>
            </w:r>
          </w:p>
        </w:tc>
      </w:tr>
      <w:tr w:rsidR="00825248" w14:paraId="5723D95B" w14:textId="77777777" w:rsidTr="00687346">
        <w:tc>
          <w:tcPr>
            <w:tcW w:w="3827" w:type="dxa"/>
          </w:tcPr>
          <w:p w14:paraId="542427A2" w14:textId="3A0F1933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Лилия гибридная</w:t>
            </w:r>
          </w:p>
        </w:tc>
        <w:tc>
          <w:tcPr>
            <w:tcW w:w="3686" w:type="dxa"/>
          </w:tcPr>
          <w:p w14:paraId="0A115CDA" w14:textId="5A33DF30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Очиток видный</w:t>
            </w:r>
          </w:p>
        </w:tc>
      </w:tr>
      <w:tr w:rsidR="00825248" w14:paraId="2D881FE7" w14:textId="77777777" w:rsidTr="00687346">
        <w:tc>
          <w:tcPr>
            <w:tcW w:w="3827" w:type="dxa"/>
          </w:tcPr>
          <w:p w14:paraId="2267F8B4" w14:textId="779FC565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Георгина гибридная</w:t>
            </w:r>
          </w:p>
        </w:tc>
        <w:tc>
          <w:tcPr>
            <w:tcW w:w="3686" w:type="dxa"/>
          </w:tcPr>
          <w:p w14:paraId="09BCDD72" w14:textId="5300E66E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Тюльпан гибридный</w:t>
            </w:r>
          </w:p>
        </w:tc>
      </w:tr>
      <w:tr w:rsidR="00825248" w14:paraId="6122D496" w14:textId="77777777" w:rsidTr="00687346">
        <w:tc>
          <w:tcPr>
            <w:tcW w:w="3827" w:type="dxa"/>
          </w:tcPr>
          <w:p w14:paraId="5F7A4AF8" w14:textId="057FC002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Лириопа мускари</w:t>
            </w:r>
          </w:p>
        </w:tc>
        <w:tc>
          <w:tcPr>
            <w:tcW w:w="3686" w:type="dxa"/>
          </w:tcPr>
          <w:p w14:paraId="719AF7D7" w14:textId="059DC4C9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Фиалка душистая</w:t>
            </w:r>
          </w:p>
        </w:tc>
      </w:tr>
      <w:tr w:rsidR="00825248" w14:paraId="76F0E904" w14:textId="77777777" w:rsidTr="00687346">
        <w:tc>
          <w:tcPr>
            <w:tcW w:w="3827" w:type="dxa"/>
          </w:tcPr>
          <w:p w14:paraId="6E1CAAE6" w14:textId="4D6B0D37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Герань кроваво-красная</w:t>
            </w:r>
          </w:p>
        </w:tc>
        <w:tc>
          <w:tcPr>
            <w:tcW w:w="3686" w:type="dxa"/>
          </w:tcPr>
          <w:p w14:paraId="5CD51E1B" w14:textId="24808D66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Флокс шиловидный</w:t>
            </w:r>
          </w:p>
        </w:tc>
      </w:tr>
      <w:tr w:rsidR="00825248" w14:paraId="43D9797D" w14:textId="77777777" w:rsidTr="00687346">
        <w:tc>
          <w:tcPr>
            <w:tcW w:w="3827" w:type="dxa"/>
          </w:tcPr>
          <w:p w14:paraId="76AD7511" w14:textId="32236C7C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Лук афлатунский</w:t>
            </w:r>
          </w:p>
        </w:tc>
        <w:tc>
          <w:tcPr>
            <w:tcW w:w="3686" w:type="dxa"/>
          </w:tcPr>
          <w:p w14:paraId="7770F7A5" w14:textId="498AD479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Хоста подорожниковая</w:t>
            </w:r>
          </w:p>
        </w:tc>
      </w:tr>
      <w:tr w:rsidR="00825248" w14:paraId="51A69433" w14:textId="77777777" w:rsidTr="00687346">
        <w:tc>
          <w:tcPr>
            <w:tcW w:w="3827" w:type="dxa"/>
          </w:tcPr>
          <w:p w14:paraId="040102FA" w14:textId="6A51B6F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Гиацинт восточный</w:t>
            </w:r>
          </w:p>
        </w:tc>
        <w:tc>
          <w:tcPr>
            <w:tcW w:w="3686" w:type="dxa"/>
          </w:tcPr>
          <w:p w14:paraId="35DBF083" w14:textId="3091EDAB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Хризантема корейская</w:t>
            </w:r>
          </w:p>
        </w:tc>
      </w:tr>
      <w:tr w:rsidR="00825248" w14:paraId="0FC2EDBE" w14:textId="77777777" w:rsidTr="00687346">
        <w:tc>
          <w:tcPr>
            <w:tcW w:w="3827" w:type="dxa"/>
          </w:tcPr>
          <w:p w14:paraId="199D65F8" w14:textId="510B6354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Мискантус сахароцветный</w:t>
            </w:r>
          </w:p>
        </w:tc>
        <w:tc>
          <w:tcPr>
            <w:tcW w:w="3686" w:type="dxa"/>
          </w:tcPr>
          <w:p w14:paraId="465D98FD" w14:textId="6049E1D5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Цинерария приморская</w:t>
            </w:r>
          </w:p>
        </w:tc>
      </w:tr>
      <w:tr w:rsidR="00825248" w14:paraId="1F8D2641" w14:textId="77777777" w:rsidTr="00687346">
        <w:tc>
          <w:tcPr>
            <w:tcW w:w="3827" w:type="dxa"/>
          </w:tcPr>
          <w:p w14:paraId="102B9070" w14:textId="6B1F769B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Гладиолус гибридный</w:t>
            </w:r>
          </w:p>
        </w:tc>
        <w:tc>
          <w:tcPr>
            <w:tcW w:w="3686" w:type="dxa"/>
          </w:tcPr>
          <w:p w14:paraId="7250C471" w14:textId="6D0626E8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Чистец византийский</w:t>
            </w:r>
          </w:p>
        </w:tc>
      </w:tr>
      <w:tr w:rsidR="00825248" w14:paraId="06B29FD0" w14:textId="77777777" w:rsidTr="00687346">
        <w:tc>
          <w:tcPr>
            <w:tcW w:w="3827" w:type="dxa"/>
          </w:tcPr>
          <w:p w14:paraId="443FA5DF" w14:textId="6D1D4E60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Морозник черный</w:t>
            </w:r>
          </w:p>
        </w:tc>
        <w:tc>
          <w:tcPr>
            <w:tcW w:w="3686" w:type="dxa"/>
          </w:tcPr>
          <w:p w14:paraId="58CB34BA" w14:textId="5DA57640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 xml:space="preserve">Штернбергия желтая </w:t>
            </w:r>
          </w:p>
        </w:tc>
      </w:tr>
      <w:tr w:rsidR="00825248" w14:paraId="6F772837" w14:textId="77777777" w:rsidTr="00687346">
        <w:tc>
          <w:tcPr>
            <w:tcW w:w="3827" w:type="dxa"/>
          </w:tcPr>
          <w:p w14:paraId="15B95D24" w14:textId="277200CF" w:rsidR="00825248" w:rsidRDefault="00825248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5248">
              <w:rPr>
                <w:rFonts w:ascii="Times New Roman" w:hAnsi="Times New Roman"/>
                <w:sz w:val="28"/>
                <w:szCs w:val="28"/>
              </w:rPr>
              <w:t>Живучка ползучая</w:t>
            </w:r>
          </w:p>
        </w:tc>
        <w:tc>
          <w:tcPr>
            <w:tcW w:w="3686" w:type="dxa"/>
          </w:tcPr>
          <w:p w14:paraId="0336FC3B" w14:textId="1E058A6D" w:rsidR="00825248" w:rsidRDefault="00687346" w:rsidP="00DF3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7346">
              <w:rPr>
                <w:rFonts w:ascii="Times New Roman" w:hAnsi="Times New Roman"/>
                <w:sz w:val="28"/>
                <w:szCs w:val="28"/>
              </w:rPr>
              <w:t>Эремурус узколистный</w:t>
            </w:r>
          </w:p>
        </w:tc>
      </w:tr>
    </w:tbl>
    <w:p w14:paraId="36E155AF" w14:textId="44BC8DEB" w:rsidR="00825248" w:rsidRDefault="00825248" w:rsidP="00DF3D1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09D36F5" w14:textId="77777777" w:rsidR="00687346" w:rsidRDefault="00687346" w:rsidP="00DF3D1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23C76CEE" w14:textId="764060D1" w:rsidR="00825248" w:rsidRPr="00D95065" w:rsidRDefault="00687346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Распределить предложенный ассортимент растений на группы по создаваемому ими декоративному эффекту. Заполнить таблицу 1.</w:t>
      </w:r>
    </w:p>
    <w:p w14:paraId="18BF7216" w14:textId="03888412" w:rsidR="00687346" w:rsidRDefault="00687346" w:rsidP="0068734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273F645B" w14:textId="6FBAB077" w:rsidR="00687346" w:rsidRPr="00E43844" w:rsidRDefault="00687346" w:rsidP="006873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E43844">
        <w:rPr>
          <w:rFonts w:ascii="Times New Roman" w:hAnsi="Times New Roman"/>
          <w:i/>
          <w:sz w:val="28"/>
          <w:szCs w:val="28"/>
        </w:rPr>
        <w:t xml:space="preserve">Таблица 1. </w:t>
      </w:r>
    </w:p>
    <w:p w14:paraId="6810A5A9" w14:textId="6DDFE019" w:rsidR="00687346" w:rsidRDefault="00687346" w:rsidP="006873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87346">
        <w:rPr>
          <w:rFonts w:ascii="Times New Roman" w:hAnsi="Times New Roman"/>
          <w:sz w:val="28"/>
          <w:szCs w:val="28"/>
        </w:rPr>
        <w:t>Классификация многолетников по биологическим и декоративным особенностям</w:t>
      </w:r>
    </w:p>
    <w:p w14:paraId="40A5043C" w14:textId="15A05408" w:rsidR="00687346" w:rsidRDefault="00687346" w:rsidP="006873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687346" w14:paraId="1AD720A3" w14:textId="77777777" w:rsidTr="00687346">
        <w:tc>
          <w:tcPr>
            <w:tcW w:w="5098" w:type="dxa"/>
          </w:tcPr>
          <w:p w14:paraId="24BEA60E" w14:textId="0EF2461B" w:rsidR="00687346" w:rsidRDefault="00687346" w:rsidP="00687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7346">
              <w:rPr>
                <w:rFonts w:ascii="Times New Roman" w:hAnsi="Times New Roman"/>
                <w:sz w:val="28"/>
                <w:szCs w:val="28"/>
              </w:rPr>
              <w:t>Красивоцветущие</w:t>
            </w:r>
          </w:p>
        </w:tc>
        <w:tc>
          <w:tcPr>
            <w:tcW w:w="5098" w:type="dxa"/>
          </w:tcPr>
          <w:p w14:paraId="40F53AA2" w14:textId="41E670F7" w:rsidR="00687346" w:rsidRDefault="00687346" w:rsidP="00687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7346">
              <w:rPr>
                <w:rFonts w:ascii="Times New Roman" w:hAnsi="Times New Roman"/>
                <w:sz w:val="28"/>
                <w:szCs w:val="28"/>
              </w:rPr>
              <w:t>Декоративно-лиственные</w:t>
            </w:r>
          </w:p>
        </w:tc>
      </w:tr>
      <w:tr w:rsidR="00687346" w14:paraId="75070030" w14:textId="77777777" w:rsidTr="00687346">
        <w:tc>
          <w:tcPr>
            <w:tcW w:w="5098" w:type="dxa"/>
          </w:tcPr>
          <w:p w14:paraId="4A0BC124" w14:textId="77777777" w:rsidR="00687346" w:rsidRDefault="00687346" w:rsidP="00687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14:paraId="3FFD5732" w14:textId="77777777" w:rsidR="00687346" w:rsidRDefault="00687346" w:rsidP="00687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7346" w14:paraId="2778A60D" w14:textId="77777777" w:rsidTr="00687346">
        <w:tc>
          <w:tcPr>
            <w:tcW w:w="5098" w:type="dxa"/>
          </w:tcPr>
          <w:p w14:paraId="289F2847" w14:textId="77777777" w:rsidR="00687346" w:rsidRDefault="00687346" w:rsidP="00687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14:paraId="7CD8E290" w14:textId="77777777" w:rsidR="00687346" w:rsidRDefault="00687346" w:rsidP="00687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2C46F67" w14:textId="3D0FF7D6" w:rsidR="00687346" w:rsidRDefault="00687346" w:rsidP="006873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28A3B1BF" w14:textId="298FF101" w:rsidR="00E43844" w:rsidRPr="00D95065" w:rsidRDefault="00E43844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Распределить растения из предложенного спискав группы по строению подземных органов и заполнить таблицу 2.</w:t>
      </w:r>
    </w:p>
    <w:p w14:paraId="72DE6ECC" w14:textId="5A4D877C" w:rsidR="00E43844" w:rsidRDefault="00E43844" w:rsidP="00E4384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6B539828" w14:textId="7EB55736" w:rsidR="00E43844" w:rsidRPr="00E43844" w:rsidRDefault="00E43844" w:rsidP="00E438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E43844">
        <w:rPr>
          <w:rFonts w:ascii="Times New Roman" w:hAnsi="Times New Roman"/>
          <w:i/>
          <w:sz w:val="28"/>
          <w:szCs w:val="28"/>
        </w:rPr>
        <w:t>Таблица 2.</w:t>
      </w:r>
    </w:p>
    <w:p w14:paraId="0DDFB00D" w14:textId="1984DF54" w:rsidR="00E43844" w:rsidRDefault="00E43844" w:rsidP="00E438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43844">
        <w:rPr>
          <w:rFonts w:ascii="Times New Roman" w:hAnsi="Times New Roman"/>
          <w:sz w:val="28"/>
          <w:szCs w:val="28"/>
        </w:rPr>
        <w:t>Классификация многолетников по строению подземных органов</w:t>
      </w:r>
    </w:p>
    <w:p w14:paraId="19785A55" w14:textId="392E26ED" w:rsidR="00E43844" w:rsidRDefault="00E43844" w:rsidP="00E438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2268"/>
        <w:gridCol w:w="1701"/>
        <w:gridCol w:w="1554"/>
      </w:tblGrid>
      <w:tr w:rsidR="00E43844" w14:paraId="3F6F0F33" w14:textId="77777777" w:rsidTr="00E43844">
        <w:trPr>
          <w:cantSplit/>
          <w:trHeight w:val="1875"/>
        </w:trPr>
        <w:tc>
          <w:tcPr>
            <w:tcW w:w="2830" w:type="dxa"/>
            <w:vAlign w:val="center"/>
          </w:tcPr>
          <w:p w14:paraId="7683BC21" w14:textId="0363592E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844">
              <w:rPr>
                <w:rFonts w:ascii="Times New Roman" w:hAnsi="Times New Roman"/>
                <w:sz w:val="28"/>
                <w:szCs w:val="28"/>
              </w:rPr>
              <w:t>Кистекорневые, стержнекорневые и корневищные</w:t>
            </w:r>
          </w:p>
        </w:tc>
        <w:tc>
          <w:tcPr>
            <w:tcW w:w="1843" w:type="dxa"/>
            <w:textDirection w:val="btLr"/>
          </w:tcPr>
          <w:p w14:paraId="36D5344D" w14:textId="2C6053B2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844">
              <w:rPr>
                <w:rFonts w:ascii="Times New Roman" w:hAnsi="Times New Roman"/>
                <w:sz w:val="28"/>
                <w:szCs w:val="28"/>
              </w:rPr>
              <w:t>Луковичные</w:t>
            </w:r>
          </w:p>
        </w:tc>
        <w:tc>
          <w:tcPr>
            <w:tcW w:w="2268" w:type="dxa"/>
            <w:textDirection w:val="btLr"/>
          </w:tcPr>
          <w:p w14:paraId="2C44409F" w14:textId="1C7A2B26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844">
              <w:rPr>
                <w:rFonts w:ascii="Times New Roman" w:hAnsi="Times New Roman"/>
                <w:sz w:val="28"/>
                <w:szCs w:val="28"/>
              </w:rPr>
              <w:t>Мелколуковичные</w:t>
            </w:r>
          </w:p>
        </w:tc>
        <w:tc>
          <w:tcPr>
            <w:tcW w:w="1701" w:type="dxa"/>
            <w:textDirection w:val="btLr"/>
          </w:tcPr>
          <w:p w14:paraId="516FD4A6" w14:textId="78D8DEF5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844">
              <w:rPr>
                <w:rFonts w:ascii="Times New Roman" w:hAnsi="Times New Roman"/>
                <w:sz w:val="28"/>
                <w:szCs w:val="28"/>
              </w:rPr>
              <w:t>Клубневые</w:t>
            </w:r>
          </w:p>
        </w:tc>
        <w:tc>
          <w:tcPr>
            <w:tcW w:w="1554" w:type="dxa"/>
            <w:textDirection w:val="btLr"/>
          </w:tcPr>
          <w:p w14:paraId="4A3DC9AF" w14:textId="01889AE0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844">
              <w:rPr>
                <w:rFonts w:ascii="Times New Roman" w:hAnsi="Times New Roman"/>
                <w:sz w:val="28"/>
                <w:szCs w:val="28"/>
              </w:rPr>
              <w:t>Клубнелуковичные</w:t>
            </w:r>
          </w:p>
        </w:tc>
      </w:tr>
      <w:tr w:rsidR="00E43844" w14:paraId="13E2A17E" w14:textId="77777777" w:rsidTr="00E43844">
        <w:tc>
          <w:tcPr>
            <w:tcW w:w="2830" w:type="dxa"/>
          </w:tcPr>
          <w:p w14:paraId="22A6DC17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656198C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01EFCBB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FD268ED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14:paraId="66102184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3844" w14:paraId="53A7CFD5" w14:textId="77777777" w:rsidTr="00E43844">
        <w:tc>
          <w:tcPr>
            <w:tcW w:w="2830" w:type="dxa"/>
          </w:tcPr>
          <w:p w14:paraId="785A1EC2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45AFD53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1B534F1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FBCC895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14:paraId="4867DD76" w14:textId="77777777" w:rsidR="00E43844" w:rsidRDefault="00E43844" w:rsidP="00E43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9826D8" w14:textId="77777777" w:rsidR="00E43844" w:rsidRPr="00687346" w:rsidRDefault="00E43844" w:rsidP="00E438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71D2972C" w14:textId="64D725DE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CAAEB5" w14:textId="02C771E7" w:rsidR="00E43844" w:rsidRPr="00D95065" w:rsidRDefault="00AC0036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Сгруппировать предложенные многолетние растения (см. список) в зависимости от их способности зимовать в открытом грунте в условиях Предгорного Крыма и заполнить таблицу 3.</w:t>
      </w:r>
    </w:p>
    <w:p w14:paraId="4005D3A3" w14:textId="3A94EECE" w:rsidR="00AC0036" w:rsidRDefault="00AC0036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E9A1F76" w14:textId="0A1B317A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3. </w:t>
      </w:r>
    </w:p>
    <w:p w14:paraId="5045D5D5" w14:textId="38E2C994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C0036">
        <w:rPr>
          <w:rFonts w:ascii="Times New Roman" w:hAnsi="Times New Roman"/>
          <w:sz w:val="28"/>
          <w:szCs w:val="28"/>
        </w:rPr>
        <w:t>Классификация многолетников по их способности зимовать в открытом грунте</w:t>
      </w:r>
    </w:p>
    <w:p w14:paraId="6F5C020A" w14:textId="37C71A37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AC0036" w14:paraId="60995BAB" w14:textId="77777777" w:rsidTr="00AC0036">
        <w:tc>
          <w:tcPr>
            <w:tcW w:w="3398" w:type="dxa"/>
            <w:vAlign w:val="center"/>
          </w:tcPr>
          <w:p w14:paraId="05B94631" w14:textId="3314CA28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Зимующие без укрытия</w:t>
            </w:r>
          </w:p>
        </w:tc>
        <w:tc>
          <w:tcPr>
            <w:tcW w:w="3399" w:type="dxa"/>
            <w:vAlign w:val="center"/>
          </w:tcPr>
          <w:p w14:paraId="2FC67B4D" w14:textId="58515F48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Зимующие с легким укрытием</w:t>
            </w:r>
          </w:p>
        </w:tc>
        <w:tc>
          <w:tcPr>
            <w:tcW w:w="3399" w:type="dxa"/>
            <w:vAlign w:val="center"/>
          </w:tcPr>
          <w:p w14:paraId="6C7506F8" w14:textId="09B64B16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Не зимующие (требуют выкопки и специального хранения)</w:t>
            </w:r>
          </w:p>
        </w:tc>
      </w:tr>
      <w:tr w:rsidR="00AC0036" w14:paraId="29D79418" w14:textId="77777777" w:rsidTr="00AC0036">
        <w:tc>
          <w:tcPr>
            <w:tcW w:w="3398" w:type="dxa"/>
          </w:tcPr>
          <w:p w14:paraId="765E8775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37F99A1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1356E5B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14:paraId="5720F757" w14:textId="77777777" w:rsidTr="00AC0036">
        <w:tc>
          <w:tcPr>
            <w:tcW w:w="3398" w:type="dxa"/>
          </w:tcPr>
          <w:p w14:paraId="4E591A16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B4A8EC4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53C7B4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14:paraId="1253195C" w14:textId="77777777" w:rsidTr="00AC0036">
        <w:tc>
          <w:tcPr>
            <w:tcW w:w="3398" w:type="dxa"/>
          </w:tcPr>
          <w:p w14:paraId="26BDB23A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566B2AF1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85B5184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458F10" w14:textId="77777777" w:rsidR="00AC0036" w:rsidRP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3CC8C182" w14:textId="646078A1" w:rsidR="00E43844" w:rsidRPr="00D95065" w:rsidRDefault="00AC0036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Распределить ассортимент красивоцветущих многолетников на группы по срокам закладки генеративных почек и времени цветения. Заполнить таблицу 4.</w:t>
      </w:r>
    </w:p>
    <w:p w14:paraId="22784851" w14:textId="7B7B0BC9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801F59" w14:textId="3F0E96A7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</w:t>
      </w:r>
    </w:p>
    <w:p w14:paraId="2DB65EBC" w14:textId="553F12D7" w:rsidR="00AC0036" w:rsidRP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C0036">
        <w:rPr>
          <w:rFonts w:ascii="Times New Roman" w:hAnsi="Times New Roman"/>
          <w:sz w:val="28"/>
          <w:szCs w:val="28"/>
        </w:rPr>
        <w:t>Классификация многолетников по срокам и типу закладки цветковых почек</w:t>
      </w:r>
    </w:p>
    <w:p w14:paraId="2FD0FBA3" w14:textId="16F3EF74" w:rsidR="00E43844" w:rsidRDefault="00E43844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AC0036" w:rsidRPr="00AC0036" w14:paraId="77F1CC6C" w14:textId="77777777" w:rsidTr="00AC0036">
        <w:tc>
          <w:tcPr>
            <w:tcW w:w="5098" w:type="dxa"/>
          </w:tcPr>
          <w:p w14:paraId="06F40619" w14:textId="6954E8BE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Сроки закладки цветковых почек</w:t>
            </w:r>
          </w:p>
        </w:tc>
        <w:tc>
          <w:tcPr>
            <w:tcW w:w="5098" w:type="dxa"/>
          </w:tcPr>
          <w:p w14:paraId="5A9A9923" w14:textId="62894638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</w:tr>
      <w:tr w:rsidR="00AC0036" w:rsidRPr="00AC0036" w14:paraId="005D62A9" w14:textId="77777777" w:rsidTr="00AC0036">
        <w:tc>
          <w:tcPr>
            <w:tcW w:w="5098" w:type="dxa"/>
          </w:tcPr>
          <w:p w14:paraId="123C3CFB" w14:textId="015CBB44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Органы цветка формируются летом, цветение происходит весной следующего года</w:t>
            </w:r>
          </w:p>
        </w:tc>
        <w:tc>
          <w:tcPr>
            <w:tcW w:w="5098" w:type="dxa"/>
          </w:tcPr>
          <w:p w14:paraId="2BFC1278" w14:textId="77777777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:rsidRPr="00AC0036" w14:paraId="34DD57DB" w14:textId="77777777" w:rsidTr="00AC0036">
        <w:tc>
          <w:tcPr>
            <w:tcW w:w="5098" w:type="dxa"/>
          </w:tcPr>
          <w:p w14:paraId="199E9170" w14:textId="658A9A8A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Органы цветка образуются осенью, цветение наблюдается весной следующего года</w:t>
            </w:r>
          </w:p>
        </w:tc>
        <w:tc>
          <w:tcPr>
            <w:tcW w:w="5098" w:type="dxa"/>
          </w:tcPr>
          <w:p w14:paraId="733E3753" w14:textId="77777777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:rsidRPr="00AC0036" w14:paraId="3B9D7E15" w14:textId="77777777" w:rsidTr="00AC0036">
        <w:tc>
          <w:tcPr>
            <w:tcW w:w="5098" w:type="dxa"/>
          </w:tcPr>
          <w:p w14:paraId="2A803D68" w14:textId="4A81DDCA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Цветки закладываются весной и цветут летом и осенью того же года</w:t>
            </w:r>
          </w:p>
        </w:tc>
        <w:tc>
          <w:tcPr>
            <w:tcW w:w="5098" w:type="dxa"/>
          </w:tcPr>
          <w:p w14:paraId="14C09840" w14:textId="77777777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:rsidRPr="00AC0036" w14:paraId="3934ACAA" w14:textId="77777777" w:rsidTr="00AC0036">
        <w:tc>
          <w:tcPr>
            <w:tcW w:w="5098" w:type="dxa"/>
          </w:tcPr>
          <w:p w14:paraId="23FAB343" w14:textId="546EE80A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Органы цветка закладываются летом, и растения цветут в том же году осенью</w:t>
            </w:r>
          </w:p>
        </w:tc>
        <w:tc>
          <w:tcPr>
            <w:tcW w:w="5098" w:type="dxa"/>
          </w:tcPr>
          <w:p w14:paraId="63BBDDB1" w14:textId="77777777" w:rsidR="00AC0036" w:rsidRPr="00AC0036" w:rsidRDefault="00AC0036" w:rsidP="008F0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735E938" w14:textId="5745F557" w:rsidR="00AC0036" w:rsidRDefault="00AC0036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1E1F0CF" w14:textId="6D41EC59" w:rsidR="00AC0036" w:rsidRPr="00D95065" w:rsidRDefault="00AC0036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Распределить многолетники по их требованию к интенсивности освещения и заполнить таблицу 5.</w:t>
      </w:r>
    </w:p>
    <w:p w14:paraId="4B5232C9" w14:textId="2B7325C8" w:rsidR="00AC0036" w:rsidRDefault="00AC0036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B7D3E8C" w14:textId="64D432FC" w:rsidR="00AC0036" w:rsidRP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AC0036">
        <w:rPr>
          <w:rFonts w:ascii="Times New Roman" w:hAnsi="Times New Roman"/>
          <w:i/>
          <w:sz w:val="28"/>
          <w:szCs w:val="28"/>
        </w:rPr>
        <w:t xml:space="preserve">Таблица 5. </w:t>
      </w:r>
    </w:p>
    <w:p w14:paraId="3BB4C8F6" w14:textId="37E2FB03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AC0036">
        <w:rPr>
          <w:rFonts w:ascii="Times New Roman" w:hAnsi="Times New Roman"/>
          <w:sz w:val="28"/>
          <w:szCs w:val="28"/>
        </w:rPr>
        <w:t>Классификация многолетников по отношению к свету</w:t>
      </w:r>
    </w:p>
    <w:p w14:paraId="19C46168" w14:textId="1DD998EB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AC0036" w14:paraId="1C07CDE9" w14:textId="76ECFB77" w:rsidTr="00AC0036">
        <w:tc>
          <w:tcPr>
            <w:tcW w:w="3398" w:type="dxa"/>
          </w:tcPr>
          <w:p w14:paraId="509846D7" w14:textId="4354C96F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Светолюбивые</w:t>
            </w:r>
          </w:p>
        </w:tc>
        <w:tc>
          <w:tcPr>
            <w:tcW w:w="3399" w:type="dxa"/>
          </w:tcPr>
          <w:p w14:paraId="7CE298AB" w14:textId="48C38DD2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Теневыносливые</w:t>
            </w:r>
          </w:p>
        </w:tc>
        <w:tc>
          <w:tcPr>
            <w:tcW w:w="3399" w:type="dxa"/>
          </w:tcPr>
          <w:p w14:paraId="7C77F55E" w14:textId="792ABFCF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0036">
              <w:rPr>
                <w:rFonts w:ascii="Times New Roman" w:hAnsi="Times New Roman"/>
                <w:sz w:val="28"/>
                <w:szCs w:val="28"/>
              </w:rPr>
              <w:t>Тенелюбивые</w:t>
            </w:r>
          </w:p>
        </w:tc>
      </w:tr>
      <w:tr w:rsidR="00AC0036" w14:paraId="694EC12F" w14:textId="210D2225" w:rsidTr="00AC0036">
        <w:tc>
          <w:tcPr>
            <w:tcW w:w="3398" w:type="dxa"/>
          </w:tcPr>
          <w:p w14:paraId="72732BCC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7642E3D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FE396D3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14:paraId="01CDE34B" w14:textId="291DC4AA" w:rsidTr="00AC0036">
        <w:tc>
          <w:tcPr>
            <w:tcW w:w="3398" w:type="dxa"/>
          </w:tcPr>
          <w:p w14:paraId="0D561EEA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3BECADA2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60E8772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0036" w14:paraId="0906CE70" w14:textId="266F0A84" w:rsidTr="00AC0036">
        <w:tc>
          <w:tcPr>
            <w:tcW w:w="3398" w:type="dxa"/>
          </w:tcPr>
          <w:p w14:paraId="529553A4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B6988A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CF3253A" w14:textId="77777777" w:rsidR="00AC0036" w:rsidRDefault="00AC0036" w:rsidP="00AC0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CC2372" w14:textId="34D58FE4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4C8D848C" w14:textId="77777777" w:rsidR="00E9370B" w:rsidRDefault="00E9370B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FF2B040" w14:textId="77777777" w:rsidR="00E9370B" w:rsidRDefault="00E9370B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4CAAB72" w14:textId="77777777" w:rsidR="00E9370B" w:rsidRDefault="00E9370B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01D1649" w14:textId="77777777" w:rsidR="00E9370B" w:rsidRDefault="00E9370B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217A265" w14:textId="77777777" w:rsidR="00E9370B" w:rsidRDefault="00E9370B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FFDEE5F" w14:textId="546D5D75" w:rsidR="00AC0036" w:rsidRPr="00D95065" w:rsidRDefault="00AC0036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Распределить наиболее популярные многолетники на группы по отношению к влажности почвы и заполнить таблицу 6.</w:t>
      </w:r>
    </w:p>
    <w:p w14:paraId="0A8C710F" w14:textId="48D9FF8D" w:rsidR="00AC0036" w:rsidRDefault="00AC0036" w:rsidP="00AC0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E2D996A" w14:textId="1C99754C" w:rsidR="00AC0036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6.</w:t>
      </w:r>
    </w:p>
    <w:p w14:paraId="4635A9EB" w14:textId="1D73B046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>Классификация многолетников по отношению к влажности почвы</w:t>
      </w:r>
    </w:p>
    <w:p w14:paraId="7A3E1DD5" w14:textId="3C0B5B42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E9370B" w14:paraId="02081E4B" w14:textId="77777777" w:rsidTr="00E9370B">
        <w:tc>
          <w:tcPr>
            <w:tcW w:w="2549" w:type="dxa"/>
          </w:tcPr>
          <w:p w14:paraId="69A409BF" w14:textId="56EC9581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Гидрофиты</w:t>
            </w:r>
          </w:p>
        </w:tc>
        <w:tc>
          <w:tcPr>
            <w:tcW w:w="2549" w:type="dxa"/>
          </w:tcPr>
          <w:p w14:paraId="5516C27F" w14:textId="6ECEE4F4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Гигрофиты</w:t>
            </w:r>
          </w:p>
        </w:tc>
        <w:tc>
          <w:tcPr>
            <w:tcW w:w="2549" w:type="dxa"/>
          </w:tcPr>
          <w:p w14:paraId="6530615E" w14:textId="1F6EAD5A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Мезофиты</w:t>
            </w:r>
          </w:p>
        </w:tc>
        <w:tc>
          <w:tcPr>
            <w:tcW w:w="2549" w:type="dxa"/>
          </w:tcPr>
          <w:p w14:paraId="0C144E2F" w14:textId="25DADF81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Ксерофиты</w:t>
            </w:r>
          </w:p>
        </w:tc>
      </w:tr>
      <w:tr w:rsidR="00E9370B" w14:paraId="675C7C7E" w14:textId="77777777" w:rsidTr="00E9370B">
        <w:tc>
          <w:tcPr>
            <w:tcW w:w="2549" w:type="dxa"/>
          </w:tcPr>
          <w:p w14:paraId="0C7EE616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7B4D8E5E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695B9BB5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7A714B23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70B" w14:paraId="5B982457" w14:textId="77777777" w:rsidTr="00E9370B">
        <w:tc>
          <w:tcPr>
            <w:tcW w:w="2549" w:type="dxa"/>
          </w:tcPr>
          <w:p w14:paraId="6220D480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20850D77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2B625557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7670AC8A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AB8B597" w14:textId="6C3FC289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6516F60E" w14:textId="3C11A398" w:rsidR="00E9370B" w:rsidRPr="00D95065" w:rsidRDefault="00E9370B" w:rsidP="00527C32">
      <w:pPr>
        <w:pStyle w:val="a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Заполнить таблицу 7, распределив декоративно-цветущие многолетники по срокам цветения в условиях Ростовской области.</w:t>
      </w:r>
    </w:p>
    <w:p w14:paraId="68D97883" w14:textId="79F11FA4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257BF8E" w14:textId="07A696EA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7.</w:t>
      </w:r>
    </w:p>
    <w:p w14:paraId="1CF83FB7" w14:textId="2F66F7E9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>Классификация многолетников по срокам цветения</w:t>
      </w:r>
    </w:p>
    <w:p w14:paraId="1C416988" w14:textId="147A4F9D" w:rsid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2549"/>
        <w:gridCol w:w="2549"/>
      </w:tblGrid>
      <w:tr w:rsidR="00E9370B" w14:paraId="0EF82B7C" w14:textId="77777777" w:rsidTr="00E9370B">
        <w:tc>
          <w:tcPr>
            <w:tcW w:w="2549" w:type="dxa"/>
          </w:tcPr>
          <w:p w14:paraId="1B6C367C" w14:textId="4D92A8C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Весна</w:t>
            </w:r>
          </w:p>
        </w:tc>
        <w:tc>
          <w:tcPr>
            <w:tcW w:w="2549" w:type="dxa"/>
          </w:tcPr>
          <w:p w14:paraId="2172FDE7" w14:textId="47BDE5D8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Лето</w:t>
            </w:r>
          </w:p>
        </w:tc>
        <w:tc>
          <w:tcPr>
            <w:tcW w:w="2549" w:type="dxa"/>
          </w:tcPr>
          <w:p w14:paraId="53834C00" w14:textId="716D71A4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Осень</w:t>
            </w:r>
          </w:p>
        </w:tc>
        <w:tc>
          <w:tcPr>
            <w:tcW w:w="2549" w:type="dxa"/>
          </w:tcPr>
          <w:p w14:paraId="6F0787F8" w14:textId="05E6556B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370B">
              <w:rPr>
                <w:rFonts w:ascii="Times New Roman" w:hAnsi="Times New Roman"/>
                <w:sz w:val="28"/>
                <w:szCs w:val="28"/>
              </w:rPr>
              <w:t>Зима</w:t>
            </w:r>
          </w:p>
        </w:tc>
      </w:tr>
      <w:tr w:rsidR="00E9370B" w14:paraId="799CDF9E" w14:textId="77777777" w:rsidTr="00E9370B">
        <w:tc>
          <w:tcPr>
            <w:tcW w:w="2549" w:type="dxa"/>
          </w:tcPr>
          <w:p w14:paraId="61A8E739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27BB51DF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58409B85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419B3068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70B" w14:paraId="0B7A5F9D" w14:textId="77777777" w:rsidTr="00E9370B">
        <w:tc>
          <w:tcPr>
            <w:tcW w:w="2549" w:type="dxa"/>
          </w:tcPr>
          <w:p w14:paraId="123BA870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15B983DE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09049173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14:paraId="0F4CAC4B" w14:textId="77777777" w:rsidR="00E9370B" w:rsidRDefault="00E9370B" w:rsidP="00E93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34CFF45" w14:textId="77777777" w:rsidR="00E9370B" w:rsidRPr="00E9370B" w:rsidRDefault="00E9370B" w:rsidP="00E937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163AAEC8" w14:textId="77777777" w:rsidR="00E43844" w:rsidRDefault="00E43844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6FE6780" w14:textId="7F526005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482FCCDA" w14:textId="77777777" w:rsidR="00DF3D1A" w:rsidRPr="00DF3D1A" w:rsidRDefault="00DF3D1A" w:rsidP="00527C32">
      <w:pPr>
        <w:pStyle w:val="a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66C94FD4" w14:textId="77777777" w:rsidR="00DF3D1A" w:rsidRPr="00DF3D1A" w:rsidRDefault="00DF3D1A" w:rsidP="00527C32">
      <w:pPr>
        <w:pStyle w:val="a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 xml:space="preserve">живые растения, </w:t>
      </w:r>
    </w:p>
    <w:p w14:paraId="5DB1BB86" w14:textId="6CD29C76" w:rsidR="008F024B" w:rsidRPr="00DF3D1A" w:rsidRDefault="00DF3D1A" w:rsidP="00527C32">
      <w:pPr>
        <w:pStyle w:val="aa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DF3D1A">
        <w:rPr>
          <w:rFonts w:ascii="Times New Roman" w:hAnsi="Times New Roman"/>
          <w:sz w:val="28"/>
          <w:szCs w:val="28"/>
        </w:rPr>
        <w:t>справочная литература.</w:t>
      </w:r>
    </w:p>
    <w:p w14:paraId="760DA693" w14:textId="77777777" w:rsidR="00DF3D1A" w:rsidRDefault="00DF3D1A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673EA69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C5AD0AB" w14:textId="149BD2B7" w:rsidR="00E9370B" w:rsidRPr="00E9370B" w:rsidRDefault="00E9370B" w:rsidP="00527C32">
      <w:pPr>
        <w:pStyle w:val="aa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Классификация многолетников по декоративным признакам. </w:t>
      </w:r>
    </w:p>
    <w:p w14:paraId="3A30545F" w14:textId="3CA77BE5" w:rsidR="00E9370B" w:rsidRPr="00E9370B" w:rsidRDefault="00E9370B" w:rsidP="00527C32">
      <w:pPr>
        <w:pStyle w:val="aa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Характеристика декоративно-лиственных многолетников. Ассортимент. </w:t>
      </w:r>
    </w:p>
    <w:p w14:paraId="02454AB8" w14:textId="2DDED28C" w:rsidR="00E9370B" w:rsidRPr="00E9370B" w:rsidRDefault="00E9370B" w:rsidP="00527C32">
      <w:pPr>
        <w:pStyle w:val="aa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Тенелюбивые и теневыносливые многолетники. </w:t>
      </w:r>
    </w:p>
    <w:p w14:paraId="16C63EE2" w14:textId="13DB5181" w:rsidR="00E9370B" w:rsidRPr="00E9370B" w:rsidRDefault="00E9370B" w:rsidP="00527C32">
      <w:pPr>
        <w:pStyle w:val="aa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Ассортимент многолетников, требующих плодородных почв. </w:t>
      </w:r>
    </w:p>
    <w:p w14:paraId="66142283" w14:textId="5B01B49F" w:rsidR="00E9370B" w:rsidRPr="00E9370B" w:rsidRDefault="00E9370B" w:rsidP="00527C32">
      <w:pPr>
        <w:pStyle w:val="aa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Травянистые многолетники, размножаемые семенами. </w:t>
      </w:r>
    </w:p>
    <w:p w14:paraId="03655A14" w14:textId="2D7F30F5" w:rsidR="008F024B" w:rsidRPr="00E9370B" w:rsidRDefault="00E9370B" w:rsidP="00527C32">
      <w:pPr>
        <w:pStyle w:val="aa"/>
        <w:numPr>
          <w:ilvl w:val="0"/>
          <w:numId w:val="27"/>
        </w:numPr>
        <w:spacing w:after="0" w:line="240" w:lineRule="auto"/>
        <w:ind w:left="1134"/>
        <w:rPr>
          <w:rFonts w:ascii="Times New Roman" w:hAnsi="Times New Roman"/>
          <w:b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>Нестабильно декоративные растения. Ассортимент и принципы размещения в цветниках.</w:t>
      </w:r>
    </w:p>
    <w:p w14:paraId="623D5EBF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6768A90A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21B91BB3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E9C67ED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F71BE82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33BF0A9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7C5B351" w14:textId="77777777" w:rsidR="00DF3D1A" w:rsidRDefault="00DF3D1A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13FEFA7" w14:textId="25674346" w:rsidR="00DF3D1A" w:rsidRDefault="00DF3D1A" w:rsidP="00E9370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/>
        <w:rPr>
          <w:rFonts w:ascii="Times New Roman" w:eastAsia="Calibri" w:hAnsi="Times New Roman"/>
          <w:b/>
          <w:sz w:val="28"/>
          <w:szCs w:val="28"/>
        </w:rPr>
      </w:pPr>
    </w:p>
    <w:p w14:paraId="34D4127E" w14:textId="4968502C" w:rsidR="008F024B" w:rsidRDefault="0030557D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№13</w:t>
      </w:r>
    </w:p>
    <w:p w14:paraId="2367BEA9" w14:textId="0D8573F1" w:rsidR="008F024B" w:rsidRPr="00E9370B" w:rsidRDefault="00E9370B" w:rsidP="00E9370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E9370B">
        <w:rPr>
          <w:rFonts w:ascii="Times New Roman" w:hAnsi="Times New Roman"/>
          <w:b/>
          <w:sz w:val="28"/>
          <w:szCs w:val="28"/>
        </w:rPr>
        <w:t>СТЕРЖНЕКОРНЕВЫЕ, КИСТЕКОРНЕВЫЕ И КОРНЕВИЩНЫЕ МНОГОЛЕТНИЕ КУЛЬТУРЫ ОТКРЫТОГО ГРУНТА.</w:t>
      </w:r>
    </w:p>
    <w:p w14:paraId="543C8451" w14:textId="77777777" w:rsidR="00E9370B" w:rsidRDefault="00E9370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E0A1BDB" w14:textId="022BA26A" w:rsidR="008F024B" w:rsidRDefault="008F024B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5F025B14" w14:textId="786CEC4D" w:rsidR="00540357" w:rsidRDefault="00540357" w:rsidP="008F024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2A3A059" w14:textId="77777777" w:rsidR="00D95065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 xml:space="preserve">Корневая система многолетников представляет собой совокупность корней, форма и характер которых определяются соотношением роста главного, боковых и придаточных корней. </w:t>
      </w:r>
    </w:p>
    <w:p w14:paraId="11CBEDA7" w14:textId="77777777" w:rsidR="00D95065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i/>
          <w:sz w:val="28"/>
          <w:szCs w:val="28"/>
        </w:rPr>
        <w:t>Стержнекорневые</w:t>
      </w:r>
      <w:r w:rsidRPr="00D95065">
        <w:rPr>
          <w:rFonts w:ascii="Times New Roman" w:hAnsi="Times New Roman"/>
          <w:sz w:val="28"/>
          <w:szCs w:val="28"/>
        </w:rPr>
        <w:t xml:space="preserve"> растения сохраняют главный корень с системой боковых корней в течение всей жизни. Это люпин, артишок, мак восточный, гипсофила (рис. 1). </w:t>
      </w:r>
    </w:p>
    <w:p w14:paraId="05B2353F" w14:textId="5A4B320C" w:rsidR="00540357" w:rsidRPr="00D95065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i/>
          <w:sz w:val="28"/>
          <w:szCs w:val="28"/>
        </w:rPr>
        <w:t>Кистекорневые</w:t>
      </w:r>
      <w:r w:rsidRPr="00D95065">
        <w:rPr>
          <w:rFonts w:ascii="Times New Roman" w:hAnsi="Times New Roman"/>
          <w:sz w:val="28"/>
          <w:szCs w:val="28"/>
        </w:rPr>
        <w:t xml:space="preserve"> растения характеризуются ранним отмиранием главного корня, заменяемого многочисленными, часто утолщенными придаточными корнями, которые служат для запаса питательных веществ. Надземные побеги и придаточные корни отходят от корневищеподобного органа – каудекса, на котором расположены немногочисленные почки возобновления. Это дельфиниум культурный, флокс метельчатый, гелениум осенний (рис. 2).</w:t>
      </w:r>
    </w:p>
    <w:p w14:paraId="2097138C" w14:textId="5ED5AF55" w:rsidR="00540357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540357" w14:paraId="3D3BA296" w14:textId="77777777" w:rsidTr="00540357">
        <w:tc>
          <w:tcPr>
            <w:tcW w:w="5098" w:type="dxa"/>
            <w:vAlign w:val="center"/>
          </w:tcPr>
          <w:p w14:paraId="5BB41F82" w14:textId="77777777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11D7F5EA" wp14:editId="2501C5A3">
                  <wp:extent cx="2271617" cy="3421380"/>
                  <wp:effectExtent l="0" t="0" r="0" b="7620"/>
                  <wp:docPr id="25" name="Рисунок 25" descr="C:\Users\Даниил\Desktop\Для работы\Даниил ТиОППАПК\Кафедра\Методички\Готовые\Декоротивное растениеводство\9402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аниил\Desktop\Для работы\Даниил ТиОППАПК\Кафедра\Методички\Готовые\Декоротивное растениеводство\9402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06" cy="343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71E26A" w14:textId="4A0C3A07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sz w:val="28"/>
                <w:szCs w:val="28"/>
              </w:rPr>
              <w:t>Рисунок 1 – Мак восточный</w:t>
            </w:r>
          </w:p>
        </w:tc>
        <w:tc>
          <w:tcPr>
            <w:tcW w:w="5098" w:type="dxa"/>
            <w:vAlign w:val="center"/>
          </w:tcPr>
          <w:p w14:paraId="6E6A2846" w14:textId="77777777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839DF0E" wp14:editId="5F2F1B76">
                  <wp:extent cx="2217420" cy="3258250"/>
                  <wp:effectExtent l="0" t="0" r="0" b="0"/>
                  <wp:docPr id="36" name="Рисунок 36" descr="C:\Users\Даниил\Desktop\Для работы\Даниил ТиОППАПК\Кафедра\Методички\Готовые\Декоротивное растениеводство\1680872352_pictures-pibig-info-p-delfinium-risunok-instagram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Даниил\Desktop\Для работы\Даниил ТиОППАПК\Кафедра\Методички\Готовые\Декоротивное растениеводство\1680872352_pictures-pibig-info-p-delfinium-risunok-instagram-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159" cy="3265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BD128F" w14:textId="77777777" w:rsid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07C5C9" w14:textId="1CFED1A3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sz w:val="28"/>
                <w:szCs w:val="28"/>
              </w:rPr>
              <w:t>Рисунок 2 - Дельфиниум культурный</w:t>
            </w:r>
          </w:p>
        </w:tc>
      </w:tr>
    </w:tbl>
    <w:p w14:paraId="46B4490A" w14:textId="77777777" w:rsidR="00540357" w:rsidRPr="00540357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28B33E" w14:textId="77777777" w:rsidR="00D95065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i/>
          <w:sz w:val="28"/>
          <w:szCs w:val="28"/>
        </w:rPr>
        <w:t>Корневищные</w:t>
      </w:r>
      <w:r w:rsidRPr="00D95065">
        <w:rPr>
          <w:rFonts w:ascii="Times New Roman" w:hAnsi="Times New Roman"/>
          <w:sz w:val="28"/>
          <w:szCs w:val="28"/>
        </w:rPr>
        <w:t xml:space="preserve"> растения имеют долговечный подземный побег – корневище, которое служит для запасания питательных веществ, вегетативного возобновления и размножения. От корня корневище отличается наличием чешуевидных листьев, рубцов от опавших листьев, почек, придаточных корней, отсутствием корневого чехлика. Корневищные многолетники делят на короткокорневищные и длиннокорневищные. </w:t>
      </w:r>
    </w:p>
    <w:p w14:paraId="499E0361" w14:textId="5768CA60" w:rsidR="00540357" w:rsidRPr="00D95065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i/>
          <w:sz w:val="28"/>
          <w:szCs w:val="28"/>
        </w:rPr>
        <w:t>Короткокорневищные</w:t>
      </w:r>
      <w:r w:rsidRPr="00D95065">
        <w:rPr>
          <w:rFonts w:ascii="Times New Roman" w:hAnsi="Times New Roman"/>
          <w:sz w:val="28"/>
          <w:szCs w:val="28"/>
        </w:rPr>
        <w:t>, как и кистекорневые, характеризуются развитием системы придаточных корней, но отличаются наличием многолетнего мясистого укороченного корневища. Это примула весенняя, лилейник гибридный, ирис гибридный (рис. 3, 4).</w:t>
      </w:r>
    </w:p>
    <w:p w14:paraId="514291BD" w14:textId="01DDCE0A" w:rsidR="00540357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540357" w:rsidRPr="00540357" w14:paraId="10FF1415" w14:textId="77777777" w:rsidTr="00540357">
        <w:tc>
          <w:tcPr>
            <w:tcW w:w="5098" w:type="dxa"/>
            <w:vAlign w:val="center"/>
          </w:tcPr>
          <w:p w14:paraId="5F46E4C9" w14:textId="77777777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53CE2841" wp14:editId="3F309799">
                  <wp:extent cx="2331720" cy="3200294"/>
                  <wp:effectExtent l="0" t="0" r="0" b="635"/>
                  <wp:docPr id="37" name="Рисунок 37" descr="C:\Users\Даниил\Desktop\Для работы\Даниил ТиОППАПК\Кафедра\Методички\Готовые\Декоротивное растениеводство\b02e781ee7e00c07aaad1768b46515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Даниил\Desktop\Для работы\Даниил ТиОППАПК\Кафедра\Методички\Готовые\Декоротивное растениеводство\b02e781ee7e00c07aaad1768b465159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341" cy="3208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F49451" w14:textId="58EB7796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sz w:val="28"/>
                <w:szCs w:val="28"/>
              </w:rPr>
              <w:t>Рисунок 3 - Лилейник гибридный</w:t>
            </w:r>
          </w:p>
        </w:tc>
        <w:tc>
          <w:tcPr>
            <w:tcW w:w="5098" w:type="dxa"/>
            <w:vAlign w:val="center"/>
          </w:tcPr>
          <w:p w14:paraId="3B9D757C" w14:textId="77777777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197F33D" wp14:editId="5806170B">
                  <wp:extent cx="2156460" cy="3048996"/>
                  <wp:effectExtent l="0" t="0" r="0" b="0"/>
                  <wp:docPr id="38" name="Рисунок 38" descr="C:\Users\Даниил\Desktop\Для работы\Даниил ТиОППАПК\Кафедра\Методички\Готовые\Декоротивное растениеводство\1678749544_papik-pro-p-irisi-cherno-belie-risunki-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Даниил\Desktop\Для работы\Даниил ТиОППАПК\Кафедра\Методички\Готовые\Декоротивное растениеводство\1678749544_papik-pro-p-irisi-cherno-belie-risunki-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162" cy="3064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A8999" w14:textId="77777777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EEACE73" w14:textId="56921779" w:rsidR="00540357" w:rsidRPr="00540357" w:rsidRDefault="00540357" w:rsidP="00540357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0357">
              <w:rPr>
                <w:rFonts w:ascii="Times New Roman" w:hAnsi="Times New Roman"/>
                <w:sz w:val="28"/>
                <w:szCs w:val="28"/>
              </w:rPr>
              <w:t>Рисунок 4 -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0357">
              <w:rPr>
                <w:rFonts w:ascii="Times New Roman" w:hAnsi="Times New Roman"/>
                <w:sz w:val="28"/>
                <w:szCs w:val="28"/>
              </w:rPr>
              <w:t>Ирис гибридный</w:t>
            </w:r>
          </w:p>
        </w:tc>
      </w:tr>
    </w:tbl>
    <w:p w14:paraId="353608F6" w14:textId="7502891A" w:rsidR="00540357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b/>
          <w:sz w:val="28"/>
          <w:szCs w:val="28"/>
        </w:rPr>
      </w:pPr>
    </w:p>
    <w:p w14:paraId="7D52A314" w14:textId="65A7B241" w:rsidR="00540357" w:rsidRPr="00D95065" w:rsidRDefault="00540357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i/>
          <w:sz w:val="28"/>
          <w:szCs w:val="28"/>
        </w:rPr>
        <w:t xml:space="preserve">Длиннокорневищные </w:t>
      </w:r>
      <w:r w:rsidRPr="00D95065">
        <w:rPr>
          <w:rFonts w:ascii="Times New Roman" w:hAnsi="Times New Roman"/>
          <w:sz w:val="28"/>
          <w:szCs w:val="28"/>
        </w:rPr>
        <w:t>травянистые растения обладают длинными подземными ветвящимися корневищами, отличающимися способностью к вегетативному размножению, т.е. к перемещению почек возобновления в почве для их отдаления от материнского растения и дальнейшего развития в качестве самостоятельной особи (ландыш майский, купена душистая) (рис. 5, 6).</w:t>
      </w:r>
    </w:p>
    <w:p w14:paraId="6D6E5FDF" w14:textId="3E60DC4E" w:rsidR="00D95065" w:rsidRDefault="00D95065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D95065" w:rsidRPr="00D95065" w14:paraId="7FAB3B78" w14:textId="77777777" w:rsidTr="00D95065">
        <w:tc>
          <w:tcPr>
            <w:tcW w:w="5098" w:type="dxa"/>
            <w:vAlign w:val="center"/>
          </w:tcPr>
          <w:p w14:paraId="20D362E6" w14:textId="77777777" w:rsidR="00D95065" w:rsidRDefault="00D95065" w:rsidP="00D95065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00427C9C" wp14:editId="11B31E21">
                  <wp:extent cx="2286937" cy="3260902"/>
                  <wp:effectExtent l="0" t="0" r="0" b="0"/>
                  <wp:docPr id="39" name="Рисунок 39" descr="C:\Users\Даниил\Desktop\Для работы\Даниил ТиОППАПК\Кафедра\Методички\Готовые\Декоротивное растениеводство\0G6_uOmJrV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Даниил\Desktop\Для работы\Даниил ТиОППАПК\Кафедра\Методички\Готовые\Декоротивное растениеводство\0G6_uOmJrV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9470" cy="3264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4C67E8" w14:textId="698692F0" w:rsidR="00D95065" w:rsidRPr="00D95065" w:rsidRDefault="00D95065" w:rsidP="00D95065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Рисунок 5 - </w:t>
            </w:r>
            <w:r w:rsidRPr="00D95065">
              <w:rPr>
                <w:rFonts w:ascii="Times New Roman" w:hAnsi="Times New Roman"/>
                <w:sz w:val="28"/>
                <w:szCs w:val="28"/>
              </w:rPr>
              <w:t>Ландыш майский</w:t>
            </w:r>
          </w:p>
        </w:tc>
        <w:tc>
          <w:tcPr>
            <w:tcW w:w="5098" w:type="dxa"/>
            <w:vAlign w:val="center"/>
          </w:tcPr>
          <w:p w14:paraId="10B029EE" w14:textId="77777777" w:rsidR="00D95065" w:rsidRDefault="00D95065" w:rsidP="00D95065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7322F09D" wp14:editId="76A53BFA">
                  <wp:extent cx="2186940" cy="3133757"/>
                  <wp:effectExtent l="0" t="0" r="3810" b="9525"/>
                  <wp:docPr id="40" name="Рисунок 40" descr="C:\Users\Даниил\Desktop\Для работы\Даниил ТиОППАПК\Кафедра\Методички\Готовые\Декоротивное растениеводство\1709216380_pibig-info-p-kornevishche-landisha-pinterest-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Даниил\Desktop\Для работы\Даниил ТиОППАПК\Кафедра\Методички\Готовые\Декоротивное растениеводство\1709216380_pibig-info-p-kornevishche-landisha-pinterest-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5243" cy="3145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77EFDC" w14:textId="77777777" w:rsidR="00D95065" w:rsidRDefault="00D95065" w:rsidP="00D95065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3B1BEE" w14:textId="31510D4C" w:rsidR="00D95065" w:rsidRPr="00D95065" w:rsidRDefault="00D95065" w:rsidP="00D95065">
            <w:pPr>
              <w:widowControl w:val="0"/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Рисунок 6 - </w:t>
            </w:r>
            <w:r w:rsidRPr="00D95065">
              <w:rPr>
                <w:rFonts w:ascii="Times New Roman" w:hAnsi="Times New Roman"/>
                <w:sz w:val="28"/>
                <w:szCs w:val="28"/>
              </w:rPr>
              <w:t>Купена душистая</w:t>
            </w:r>
          </w:p>
        </w:tc>
      </w:tr>
    </w:tbl>
    <w:p w14:paraId="24F08490" w14:textId="77777777" w:rsidR="00D95065" w:rsidRPr="00540357" w:rsidRDefault="00D95065" w:rsidP="00540357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b/>
          <w:sz w:val="28"/>
          <w:szCs w:val="28"/>
        </w:rPr>
      </w:pPr>
    </w:p>
    <w:p w14:paraId="5A716727" w14:textId="50338B9D" w:rsidR="00540357" w:rsidRPr="00D95065" w:rsidRDefault="00D95065" w:rsidP="00D9506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Рост корневища осуществляется в направлении развивающихся новых молодых побегов. У таких культур как пион, хоста, астильба рост корневища осуществляется вертикально, в связи с чем со временем верхняя часть его оказывается приподнятой над уровнем почвы, что значительно ухудшает перезимовку растений. В этом случае надо провести подсыпку плодородной земли или разделить и пересадить кусты. У ириса гибридного и рудбекии рассеченной корневище нарастает в горизонтальном направлении и стелется по земле, или располагается в почве на глубине 4-8см. Наиболее распространенными корневищными растениями, зимующими в открытом грунте, являются: флокс шиловидный, астра многолетняя, барвинок, гайлардия, ирис, ландыш, пион, лилейник, хризантема мелкоцветковая.</w:t>
      </w:r>
    </w:p>
    <w:p w14:paraId="0813FF09" w14:textId="77777777" w:rsidR="00540357" w:rsidRDefault="00540357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0410B011" w14:textId="1BB4F47C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9370B" w:rsidRPr="00E9370B">
        <w:rPr>
          <w:rFonts w:ascii="Times New Roman" w:hAnsi="Times New Roman"/>
          <w:sz w:val="28"/>
          <w:szCs w:val="28"/>
        </w:rPr>
        <w:t>Охарактеризовать стержнекорневые, кистекорневые и корневищные красивоцветущие многолетники по их морфологическим особенностям, декоративным и биологическиценным признакам для различных видов озеленения.</w:t>
      </w:r>
    </w:p>
    <w:p w14:paraId="6AE006A3" w14:textId="77777777" w:rsidR="00E9370B" w:rsidRDefault="00E9370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0F3F271D" w14:textId="647FEE42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326FC1E8" w14:textId="3F5DB12A" w:rsidR="00D95065" w:rsidRPr="00D95065" w:rsidRDefault="00D95065" w:rsidP="00527C32">
      <w:pPr>
        <w:pStyle w:val="a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Описать по 3 вида стержнекорневых, кистекорневых и корневищных многолетних культур, отличающихся красивым цветением. Заполнить информационную карточку.</w:t>
      </w:r>
    </w:p>
    <w:p w14:paraId="1A133041" w14:textId="7E28F7EB" w:rsidR="00E9370B" w:rsidRDefault="00E9370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63"/>
        <w:gridCol w:w="7933"/>
      </w:tblGrid>
      <w:tr w:rsidR="00D95065" w:rsidRPr="00D95065" w14:paraId="7F16C5BA" w14:textId="77777777" w:rsidTr="00D95065">
        <w:tc>
          <w:tcPr>
            <w:tcW w:w="2263" w:type="dxa"/>
            <w:vAlign w:val="center"/>
          </w:tcPr>
          <w:p w14:paraId="3FBC3E3E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Семейство</w:t>
            </w:r>
          </w:p>
        </w:tc>
        <w:tc>
          <w:tcPr>
            <w:tcW w:w="7933" w:type="dxa"/>
            <w:vAlign w:val="center"/>
          </w:tcPr>
          <w:p w14:paraId="33AC9682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1E77DED8" w14:textId="77777777" w:rsidTr="00D95065">
        <w:tc>
          <w:tcPr>
            <w:tcW w:w="2263" w:type="dxa"/>
            <w:vAlign w:val="center"/>
          </w:tcPr>
          <w:p w14:paraId="27AC5BDF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Род</w:t>
            </w:r>
          </w:p>
        </w:tc>
        <w:tc>
          <w:tcPr>
            <w:tcW w:w="7933" w:type="dxa"/>
            <w:vAlign w:val="center"/>
          </w:tcPr>
          <w:p w14:paraId="1A4D31B0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3FF2D96A" w14:textId="77777777" w:rsidTr="00D95065">
        <w:tc>
          <w:tcPr>
            <w:tcW w:w="2263" w:type="dxa"/>
            <w:vAlign w:val="center"/>
          </w:tcPr>
          <w:p w14:paraId="77ACB6E4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7933" w:type="dxa"/>
            <w:vAlign w:val="center"/>
          </w:tcPr>
          <w:p w14:paraId="37F15266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023C4F5C" w14:textId="77777777" w:rsidTr="00D95065">
        <w:tc>
          <w:tcPr>
            <w:tcW w:w="2263" w:type="dxa"/>
            <w:vAlign w:val="center"/>
          </w:tcPr>
          <w:p w14:paraId="628B807C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Синонимы</w:t>
            </w:r>
          </w:p>
        </w:tc>
        <w:tc>
          <w:tcPr>
            <w:tcW w:w="7933" w:type="dxa"/>
            <w:vAlign w:val="center"/>
          </w:tcPr>
          <w:p w14:paraId="1CCD121B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58EC2974" w14:textId="77777777" w:rsidTr="00D95065">
        <w:tc>
          <w:tcPr>
            <w:tcW w:w="2263" w:type="dxa"/>
            <w:vAlign w:val="center"/>
          </w:tcPr>
          <w:p w14:paraId="5EBD1CB7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Группа</w:t>
            </w:r>
          </w:p>
        </w:tc>
        <w:tc>
          <w:tcPr>
            <w:tcW w:w="7933" w:type="dxa"/>
            <w:vAlign w:val="center"/>
          </w:tcPr>
          <w:p w14:paraId="18037D57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04437B4A" w14:textId="77777777" w:rsidTr="00D95065">
        <w:tc>
          <w:tcPr>
            <w:tcW w:w="2263" w:type="dxa"/>
            <w:vAlign w:val="center"/>
          </w:tcPr>
          <w:p w14:paraId="76FF1F7A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Родина</w:t>
            </w:r>
          </w:p>
        </w:tc>
        <w:tc>
          <w:tcPr>
            <w:tcW w:w="7933" w:type="dxa"/>
            <w:vAlign w:val="center"/>
          </w:tcPr>
          <w:p w14:paraId="34679171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67FB37A6" w14:textId="77777777" w:rsidTr="00D95065">
        <w:tc>
          <w:tcPr>
            <w:tcW w:w="2263" w:type="dxa"/>
            <w:vAlign w:val="center"/>
          </w:tcPr>
          <w:p w14:paraId="2BDD7431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Высота</w:t>
            </w:r>
          </w:p>
        </w:tc>
        <w:tc>
          <w:tcPr>
            <w:tcW w:w="7933" w:type="dxa"/>
            <w:vAlign w:val="center"/>
          </w:tcPr>
          <w:p w14:paraId="69BF3904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737CD6A1" w14:textId="77777777" w:rsidTr="00D95065">
        <w:tc>
          <w:tcPr>
            <w:tcW w:w="2263" w:type="dxa"/>
            <w:vAlign w:val="center"/>
          </w:tcPr>
          <w:p w14:paraId="2B92DC68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Время цветения</w:t>
            </w:r>
          </w:p>
        </w:tc>
        <w:tc>
          <w:tcPr>
            <w:tcW w:w="7933" w:type="dxa"/>
            <w:vAlign w:val="center"/>
          </w:tcPr>
          <w:p w14:paraId="3C1E5A59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26ABC73C" w14:textId="77777777" w:rsidTr="00D95065">
        <w:tc>
          <w:tcPr>
            <w:tcW w:w="2263" w:type="dxa"/>
            <w:vAlign w:val="center"/>
          </w:tcPr>
          <w:p w14:paraId="1742D793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Окраска</w:t>
            </w:r>
          </w:p>
        </w:tc>
        <w:tc>
          <w:tcPr>
            <w:tcW w:w="7933" w:type="dxa"/>
            <w:vAlign w:val="center"/>
          </w:tcPr>
          <w:p w14:paraId="7A54EA41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4DB61A89" w14:textId="77777777" w:rsidTr="00D95065">
        <w:tc>
          <w:tcPr>
            <w:tcW w:w="2263" w:type="dxa"/>
            <w:vAlign w:val="center"/>
          </w:tcPr>
          <w:p w14:paraId="270719F2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Отношение к свету</w:t>
            </w:r>
          </w:p>
        </w:tc>
        <w:tc>
          <w:tcPr>
            <w:tcW w:w="7933" w:type="dxa"/>
            <w:vAlign w:val="center"/>
          </w:tcPr>
          <w:p w14:paraId="567B27E3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5BDA68C2" w14:textId="77777777" w:rsidTr="00D95065">
        <w:tc>
          <w:tcPr>
            <w:tcW w:w="2263" w:type="dxa"/>
            <w:vAlign w:val="center"/>
          </w:tcPr>
          <w:p w14:paraId="5E24E943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Отношение к теплу</w:t>
            </w:r>
          </w:p>
        </w:tc>
        <w:tc>
          <w:tcPr>
            <w:tcW w:w="7933" w:type="dxa"/>
            <w:vAlign w:val="center"/>
          </w:tcPr>
          <w:p w14:paraId="491593F8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3C53F463" w14:textId="77777777" w:rsidTr="00D95065">
        <w:tc>
          <w:tcPr>
            <w:tcW w:w="2263" w:type="dxa"/>
            <w:vAlign w:val="center"/>
          </w:tcPr>
          <w:p w14:paraId="64F1C83F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Отношение к влажности почвы</w:t>
            </w:r>
          </w:p>
        </w:tc>
        <w:tc>
          <w:tcPr>
            <w:tcW w:w="7933" w:type="dxa"/>
            <w:vAlign w:val="center"/>
          </w:tcPr>
          <w:p w14:paraId="2A9BF6B3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2BDAE52F" w14:textId="77777777" w:rsidTr="00D95065">
        <w:tc>
          <w:tcPr>
            <w:tcW w:w="2263" w:type="dxa"/>
            <w:vAlign w:val="center"/>
          </w:tcPr>
          <w:p w14:paraId="7BD35F1D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Отношение к плодородию</w:t>
            </w:r>
          </w:p>
        </w:tc>
        <w:tc>
          <w:tcPr>
            <w:tcW w:w="7933" w:type="dxa"/>
            <w:vAlign w:val="center"/>
          </w:tcPr>
          <w:p w14:paraId="76F4E3FA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1B7403AF" w14:textId="77777777" w:rsidTr="00D95065">
        <w:tc>
          <w:tcPr>
            <w:tcW w:w="2263" w:type="dxa"/>
            <w:vAlign w:val="center"/>
          </w:tcPr>
          <w:p w14:paraId="0796FD31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Способы и сроки размножения</w:t>
            </w:r>
          </w:p>
        </w:tc>
        <w:tc>
          <w:tcPr>
            <w:tcW w:w="7933" w:type="dxa"/>
            <w:vAlign w:val="center"/>
          </w:tcPr>
          <w:p w14:paraId="467BEE5B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538CD783" w14:textId="77777777" w:rsidTr="00D95065">
        <w:tc>
          <w:tcPr>
            <w:tcW w:w="2263" w:type="dxa"/>
            <w:vAlign w:val="center"/>
          </w:tcPr>
          <w:p w14:paraId="4CBE1642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Применение</w:t>
            </w:r>
          </w:p>
        </w:tc>
        <w:tc>
          <w:tcPr>
            <w:tcW w:w="7933" w:type="dxa"/>
            <w:vAlign w:val="center"/>
          </w:tcPr>
          <w:p w14:paraId="3368B8F8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5065" w:rsidRPr="00D95065" w14:paraId="3B26C34E" w14:textId="77777777" w:rsidTr="00D95065">
        <w:tc>
          <w:tcPr>
            <w:tcW w:w="2263" w:type="dxa"/>
            <w:vAlign w:val="center"/>
          </w:tcPr>
          <w:p w14:paraId="5D349920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  <w:sz w:val="28"/>
                <w:szCs w:val="28"/>
              </w:rPr>
            </w:pPr>
            <w:r w:rsidRPr="00D95065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  <w:tc>
          <w:tcPr>
            <w:tcW w:w="7933" w:type="dxa"/>
            <w:vAlign w:val="center"/>
          </w:tcPr>
          <w:p w14:paraId="45E346FA" w14:textId="77777777" w:rsidR="00D95065" w:rsidRPr="00D95065" w:rsidRDefault="00D95065" w:rsidP="00D95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4BBE790" w14:textId="4AC5EA82" w:rsidR="00D95065" w:rsidRDefault="00D95065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5C261EF" w14:textId="25AF7A0C" w:rsidR="00D95065" w:rsidRPr="00D95065" w:rsidRDefault="00D95065" w:rsidP="00527C32">
      <w:pPr>
        <w:pStyle w:val="aa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Зарисовать корневую систему дельфиниума культурного, мака восточного, ириса гибридного, ландыша майского.</w:t>
      </w:r>
    </w:p>
    <w:p w14:paraId="4EC7363A" w14:textId="24E7EAD0" w:rsidR="00D95065" w:rsidRDefault="00D95065" w:rsidP="00D95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61D8AF1" w14:textId="787ACCE4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DBE6DB2" w14:textId="77777777" w:rsidR="00E9370B" w:rsidRPr="00E9370B" w:rsidRDefault="00E9370B" w:rsidP="00527C32">
      <w:pPr>
        <w:pStyle w:val="a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мультимедийный иллюстративный материал, </w:t>
      </w:r>
    </w:p>
    <w:p w14:paraId="704FE511" w14:textId="77777777" w:rsidR="00E9370B" w:rsidRPr="00E9370B" w:rsidRDefault="00E9370B" w:rsidP="00527C32">
      <w:pPr>
        <w:pStyle w:val="a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 xml:space="preserve">живые растения, </w:t>
      </w:r>
    </w:p>
    <w:p w14:paraId="4099EC5C" w14:textId="3D834737" w:rsidR="008F024B" w:rsidRPr="00E9370B" w:rsidRDefault="00E9370B" w:rsidP="00527C32">
      <w:pPr>
        <w:pStyle w:val="aa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E9370B">
        <w:rPr>
          <w:rFonts w:ascii="Times New Roman" w:hAnsi="Times New Roman"/>
          <w:sz w:val="28"/>
          <w:szCs w:val="28"/>
        </w:rPr>
        <w:t>справочная литература.</w:t>
      </w:r>
    </w:p>
    <w:p w14:paraId="3E8260A2" w14:textId="77777777" w:rsidR="00E9370B" w:rsidRDefault="00E9370B" w:rsidP="008F0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C0D6182" w14:textId="77777777" w:rsidR="008F024B" w:rsidRDefault="008F024B" w:rsidP="008F024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E703FB7" w14:textId="599644CA" w:rsidR="00D95065" w:rsidRPr="00D95065" w:rsidRDefault="00D95065" w:rsidP="00527C3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 xml:space="preserve">Ассортимент красивоцветущих корневищных многолетников. </w:t>
      </w:r>
    </w:p>
    <w:p w14:paraId="7006D5FD" w14:textId="6DA17DFC" w:rsidR="008F024B" w:rsidRPr="00D95065" w:rsidRDefault="00D95065" w:rsidP="00527C3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Декоративные многолетники, используемые для солитерных посадок</w:t>
      </w:r>
    </w:p>
    <w:p w14:paraId="35CC229B" w14:textId="3A00CAE2" w:rsidR="00D95065" w:rsidRPr="00D95065" w:rsidRDefault="00D95065" w:rsidP="00527C3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95065">
        <w:rPr>
          <w:rFonts w:ascii="Times New Roman" w:hAnsi="Times New Roman"/>
          <w:sz w:val="28"/>
          <w:szCs w:val="28"/>
        </w:rPr>
        <w:t>Особенности размножения стержнекорневых, кистекорневых и корневищных многолетников.</w:t>
      </w:r>
    </w:p>
    <w:p w14:paraId="514C4677" w14:textId="10CC1073" w:rsidR="00D95065" w:rsidRDefault="00D95065">
      <w:pPr>
        <w:spacing w:after="160" w:line="259" w:lineRule="auto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br w:type="page"/>
      </w:r>
    </w:p>
    <w:p w14:paraId="3D27BA39" w14:textId="5276B11D" w:rsidR="00D95065" w:rsidRDefault="0030557D" w:rsidP="00D9506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№14</w:t>
      </w:r>
    </w:p>
    <w:p w14:paraId="3EEB9764" w14:textId="72C79F8D" w:rsidR="00D95065" w:rsidRDefault="00D95065" w:rsidP="00D9506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D95065">
        <w:rPr>
          <w:rFonts w:ascii="Times New Roman" w:hAnsi="Times New Roman"/>
          <w:b/>
          <w:sz w:val="28"/>
          <w:szCs w:val="28"/>
        </w:rPr>
        <w:t>ЛУКОВИЧНЫЕ МНОГОЛЕТНИКИ.</w:t>
      </w:r>
    </w:p>
    <w:p w14:paraId="2347FEA7" w14:textId="77777777" w:rsidR="00D95065" w:rsidRDefault="00D95065" w:rsidP="00D9506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F1BB49C" w14:textId="77777777" w:rsidR="00D95065" w:rsidRDefault="00D95065" w:rsidP="00D9506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14ECCA59" w14:textId="77777777" w:rsidR="00D95065" w:rsidRDefault="00D95065" w:rsidP="00D9506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85D70D1" w14:textId="77777777" w:rsidR="004026B2" w:rsidRDefault="004026B2" w:rsidP="00402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 xml:space="preserve">Луковичные многолетние цветочные культуры – обширная группа красивоцветущих растений. Это эфемероиды, большая часть их жизни проходит под землей, на надземное развитие приходится лишь 3-4 месяца в году. К основным луковичным растениям, представленным в мировом ассортименте сотнями и тысячами сортов и имеющим садовые классификации, относятся весеннецветущие гиацинты, нарциссы и тюльпаны и летнецветущие лилии. </w:t>
      </w:r>
    </w:p>
    <w:p w14:paraId="6DFEF2C6" w14:textId="30BB3142" w:rsidR="00D95065" w:rsidRDefault="004026B2" w:rsidP="004026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Корневая система луковичных состоит из придаточных и втягивающих, или контрактильных корней. Контрактильные корни не ветвятся, лишены корневых волосков и служат растению для заглубления в почву. Луковица служит для накопления питательных веществ. По строению луковицы делят на чешуйчатые (лилии) и пленчатые (тюльпаны, гиацинты, нарциссы). Посадка луковиц производится так, чтобы донце луковицы находилось на глубине, равной трехкратному диаметру луковицы, а на тяжелых почвах – двукратному диаметру.</w:t>
      </w:r>
    </w:p>
    <w:p w14:paraId="0B5C01EE" w14:textId="77777777" w:rsidR="004026B2" w:rsidRDefault="004026B2" w:rsidP="00D95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8BCC8C" w14:textId="22D61F95" w:rsidR="00D95065" w:rsidRDefault="00D95065" w:rsidP="00D9506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026B2" w:rsidRPr="004026B2">
        <w:rPr>
          <w:rFonts w:ascii="Times New Roman" w:hAnsi="Times New Roman"/>
          <w:sz w:val="28"/>
          <w:szCs w:val="28"/>
        </w:rPr>
        <w:t>Изучить особенности строения подземных органов луковичных многолетников и выявить особенности агротехники их выращивания.</w:t>
      </w:r>
    </w:p>
    <w:p w14:paraId="0B8659D2" w14:textId="77777777" w:rsidR="004026B2" w:rsidRDefault="004026B2" w:rsidP="00D9506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78330D65" w14:textId="69BE1048" w:rsidR="00D95065" w:rsidRDefault="00D95065" w:rsidP="00D9506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36746A05" w14:textId="4438F4A5" w:rsidR="004026B2" w:rsidRPr="004026B2" w:rsidRDefault="004026B2" w:rsidP="00527C32">
      <w:pPr>
        <w:pStyle w:val="a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 xml:space="preserve">Изучить строение подземных органов луковичных многолетников на натурных образцах, зарисовать строение пленчатой (нарцисс, тюльпан, гиацинт) и чешуйчатой (лилия) луковиц в рабочей тетради, используя для этого как живые образцы, так и иллюстративный материал. Отметить сухие и сочные чешуи, донце, вегетативные и генеративные почки. </w:t>
      </w:r>
    </w:p>
    <w:p w14:paraId="3B837771" w14:textId="451AF127" w:rsidR="004026B2" w:rsidRDefault="004026B2" w:rsidP="00527C32">
      <w:pPr>
        <w:pStyle w:val="a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Заполнить таблицу 1, распределив луковичные многолетники по срокам цветения.</w:t>
      </w:r>
    </w:p>
    <w:p w14:paraId="35A25017" w14:textId="2EE763EA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7DF0CE83" w14:textId="2FD16E63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1. </w:t>
      </w:r>
    </w:p>
    <w:p w14:paraId="1084A8F4" w14:textId="7A3022A9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Классификация луковичных культур по срокам цветения</w:t>
      </w:r>
    </w:p>
    <w:p w14:paraId="23AE9ED7" w14:textId="7D1051E1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Ind w:w="1068" w:type="dxa"/>
        <w:tblLook w:val="04A0" w:firstRow="1" w:lastRow="0" w:firstColumn="1" w:lastColumn="0" w:noHBand="0" w:noVBand="1"/>
      </w:tblPr>
      <w:tblGrid>
        <w:gridCol w:w="1337"/>
        <w:gridCol w:w="1300"/>
        <w:gridCol w:w="1294"/>
        <w:gridCol w:w="1297"/>
        <w:gridCol w:w="1297"/>
        <w:gridCol w:w="1299"/>
        <w:gridCol w:w="1304"/>
      </w:tblGrid>
      <w:tr w:rsidR="004026B2" w14:paraId="11CF6E7A" w14:textId="77777777" w:rsidTr="004026B2">
        <w:tc>
          <w:tcPr>
            <w:tcW w:w="1304" w:type="dxa"/>
            <w:vMerge w:val="restart"/>
            <w:vAlign w:val="center"/>
          </w:tcPr>
          <w:p w14:paraId="4D386154" w14:textId="6A691EE3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824" w:type="dxa"/>
            <w:gridSpan w:val="6"/>
            <w:vAlign w:val="center"/>
          </w:tcPr>
          <w:p w14:paraId="1F296333" w14:textId="781D7D8C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Месяцы</w:t>
            </w:r>
          </w:p>
        </w:tc>
      </w:tr>
      <w:tr w:rsidR="004026B2" w14:paraId="776322EB" w14:textId="77777777" w:rsidTr="004026B2">
        <w:tc>
          <w:tcPr>
            <w:tcW w:w="1304" w:type="dxa"/>
            <w:vMerge/>
            <w:vAlign w:val="center"/>
          </w:tcPr>
          <w:p w14:paraId="5DCDF4B7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1320BBD" w14:textId="0D789F0A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1304" w:type="dxa"/>
            <w:vAlign w:val="center"/>
          </w:tcPr>
          <w:p w14:paraId="37F923C8" w14:textId="7A6D1A18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1304" w:type="dxa"/>
            <w:vAlign w:val="center"/>
          </w:tcPr>
          <w:p w14:paraId="6BDE8C7D" w14:textId="2EC8E6B6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304" w:type="dxa"/>
            <w:vAlign w:val="center"/>
          </w:tcPr>
          <w:p w14:paraId="53C099A2" w14:textId="3903A1D3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304" w:type="dxa"/>
            <w:vAlign w:val="center"/>
          </w:tcPr>
          <w:p w14:paraId="1ED2D05E" w14:textId="6CD136A9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304" w:type="dxa"/>
            <w:vAlign w:val="center"/>
          </w:tcPr>
          <w:p w14:paraId="18906AEF" w14:textId="5E6F5089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4026B2" w14:paraId="58D7FC16" w14:textId="77777777" w:rsidTr="004026B2">
        <w:tc>
          <w:tcPr>
            <w:tcW w:w="1304" w:type="dxa"/>
            <w:vAlign w:val="center"/>
          </w:tcPr>
          <w:p w14:paraId="313F983E" w14:textId="4B8B06CD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Гиацинт</w:t>
            </w:r>
          </w:p>
        </w:tc>
        <w:tc>
          <w:tcPr>
            <w:tcW w:w="1304" w:type="dxa"/>
            <w:vAlign w:val="center"/>
          </w:tcPr>
          <w:p w14:paraId="6FC05A90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15F3090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BD6CDAA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A9CEC4A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121C4B2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783DD92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B2" w14:paraId="0C0CF4DD" w14:textId="77777777" w:rsidTr="004026B2">
        <w:tc>
          <w:tcPr>
            <w:tcW w:w="1304" w:type="dxa"/>
            <w:vAlign w:val="center"/>
          </w:tcPr>
          <w:p w14:paraId="70EEADDB" w14:textId="676B699B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Нарцисс</w:t>
            </w:r>
          </w:p>
        </w:tc>
        <w:tc>
          <w:tcPr>
            <w:tcW w:w="1304" w:type="dxa"/>
            <w:vAlign w:val="center"/>
          </w:tcPr>
          <w:p w14:paraId="0F90B0E9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CDF81FB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658A61E2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8DA03EE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2ED5795C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E9D853B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B2" w14:paraId="378594A3" w14:textId="77777777" w:rsidTr="004026B2">
        <w:tc>
          <w:tcPr>
            <w:tcW w:w="1304" w:type="dxa"/>
            <w:vAlign w:val="center"/>
          </w:tcPr>
          <w:p w14:paraId="681A8040" w14:textId="7202B7E2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Тюльпан</w:t>
            </w:r>
          </w:p>
        </w:tc>
        <w:tc>
          <w:tcPr>
            <w:tcW w:w="1304" w:type="dxa"/>
            <w:vAlign w:val="center"/>
          </w:tcPr>
          <w:p w14:paraId="5BB6F968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158AE2AD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0C26BCCD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525AF8E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51CCC56F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7BF0DEA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B2" w14:paraId="07226EAF" w14:textId="77777777" w:rsidTr="004026B2">
        <w:tc>
          <w:tcPr>
            <w:tcW w:w="1304" w:type="dxa"/>
            <w:vAlign w:val="center"/>
          </w:tcPr>
          <w:p w14:paraId="1AA407C2" w14:textId="27420D14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026B2">
              <w:rPr>
                <w:rFonts w:ascii="Times New Roman" w:hAnsi="Times New Roman"/>
                <w:sz w:val="28"/>
                <w:szCs w:val="28"/>
              </w:rPr>
              <w:t>Лилия</w:t>
            </w:r>
          </w:p>
        </w:tc>
        <w:tc>
          <w:tcPr>
            <w:tcW w:w="1304" w:type="dxa"/>
            <w:vAlign w:val="center"/>
          </w:tcPr>
          <w:p w14:paraId="21CA6F73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6E225DAD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377099F4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75CEF2E4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1F48F916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4" w:type="dxa"/>
            <w:vAlign w:val="center"/>
          </w:tcPr>
          <w:p w14:paraId="4D8875F7" w14:textId="77777777" w:rsidR="004026B2" w:rsidRDefault="004026B2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6221248" w14:textId="12757362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p w14:paraId="7144D8CF" w14:textId="2E5F29BD" w:rsidR="004026B2" w:rsidRDefault="004026B2" w:rsidP="00527C32">
      <w:pPr>
        <w:pStyle w:val="a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Изучить приемы агротехники тюльпанов, заполнить таблицу 2.</w:t>
      </w:r>
    </w:p>
    <w:p w14:paraId="6A558D15" w14:textId="77777777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sz w:val="28"/>
          <w:szCs w:val="28"/>
        </w:rPr>
      </w:pPr>
    </w:p>
    <w:p w14:paraId="29E2748E" w14:textId="77777777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sz w:val="28"/>
          <w:szCs w:val="28"/>
        </w:rPr>
      </w:pPr>
    </w:p>
    <w:p w14:paraId="3ED82522" w14:textId="6F9E47F8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2. </w:t>
      </w:r>
    </w:p>
    <w:p w14:paraId="263BF3E0" w14:textId="3723DCD8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Правила посадки тюльпанов</w:t>
      </w:r>
    </w:p>
    <w:p w14:paraId="75DC1F96" w14:textId="18B4A485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Ind w:w="1068" w:type="dxa"/>
        <w:tblLook w:val="04A0" w:firstRow="1" w:lastRow="0" w:firstColumn="1" w:lastColumn="0" w:noHBand="0" w:noVBand="1"/>
      </w:tblPr>
      <w:tblGrid>
        <w:gridCol w:w="1773"/>
        <w:gridCol w:w="1663"/>
        <w:gridCol w:w="1711"/>
        <w:gridCol w:w="1760"/>
        <w:gridCol w:w="2221"/>
      </w:tblGrid>
      <w:tr w:rsidR="00623629" w14:paraId="7E924899" w14:textId="77777777" w:rsidTr="00E1260C">
        <w:tc>
          <w:tcPr>
            <w:tcW w:w="1826" w:type="dxa"/>
            <w:vMerge w:val="restart"/>
          </w:tcPr>
          <w:p w14:paraId="3A5172DC" w14:textId="64DA128C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302" w:type="dxa"/>
            <w:gridSpan w:val="4"/>
          </w:tcPr>
          <w:p w14:paraId="1DA28342" w14:textId="52179441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Посадка</w:t>
            </w:r>
          </w:p>
        </w:tc>
      </w:tr>
      <w:tr w:rsidR="00623629" w14:paraId="32069ED9" w14:textId="77777777" w:rsidTr="00623629">
        <w:tc>
          <w:tcPr>
            <w:tcW w:w="1826" w:type="dxa"/>
            <w:vMerge/>
          </w:tcPr>
          <w:p w14:paraId="4CF81CAD" w14:textId="77777777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</w:tcPr>
          <w:p w14:paraId="657105DE" w14:textId="6FEC99EC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1825" w:type="dxa"/>
          </w:tcPr>
          <w:p w14:paraId="3BFAFA81" w14:textId="688ADF7F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Глубина</w:t>
            </w:r>
          </w:p>
        </w:tc>
        <w:tc>
          <w:tcPr>
            <w:tcW w:w="1825" w:type="dxa"/>
          </w:tcPr>
          <w:p w14:paraId="2668ED13" w14:textId="52DCC714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Плотность (шт./м²)</w:t>
            </w:r>
          </w:p>
        </w:tc>
        <w:tc>
          <w:tcPr>
            <w:tcW w:w="1826" w:type="dxa"/>
          </w:tcPr>
          <w:p w14:paraId="225BACF3" w14:textId="64F7941B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Необходимые агротехнические мероприятия</w:t>
            </w:r>
          </w:p>
        </w:tc>
      </w:tr>
      <w:tr w:rsidR="00623629" w14:paraId="4A2CE699" w14:textId="77777777" w:rsidTr="00623629">
        <w:tc>
          <w:tcPr>
            <w:tcW w:w="1826" w:type="dxa"/>
          </w:tcPr>
          <w:p w14:paraId="4308C9FE" w14:textId="32219116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Тюльпан гибридный</w:t>
            </w:r>
          </w:p>
        </w:tc>
        <w:tc>
          <w:tcPr>
            <w:tcW w:w="1826" w:type="dxa"/>
          </w:tcPr>
          <w:p w14:paraId="4339E2F9" w14:textId="77777777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1EC55229" w14:textId="77777777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14:paraId="12EDB15C" w14:textId="77777777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</w:tcPr>
          <w:p w14:paraId="43B9CE52" w14:textId="77777777" w:rsidR="00623629" w:rsidRDefault="00623629" w:rsidP="004026B2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51852DD" w14:textId="290CC5C2" w:rsidR="004026B2" w:rsidRDefault="004026B2" w:rsidP="004026B2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p w14:paraId="6A0B7A04" w14:textId="506BF6E0" w:rsidR="00623629" w:rsidRDefault="00623629" w:rsidP="00527C32">
      <w:pPr>
        <w:pStyle w:val="a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629">
        <w:rPr>
          <w:rFonts w:ascii="Times New Roman" w:hAnsi="Times New Roman"/>
          <w:sz w:val="28"/>
          <w:szCs w:val="28"/>
        </w:rPr>
        <w:t>Учитывая декоративные и биологические особенности, а также разнообразие садовых групп и сортов луковичных многолетников, предложить варианты их использования и заполнить таблицу 3.</w:t>
      </w:r>
    </w:p>
    <w:p w14:paraId="58EAC671" w14:textId="41CBB970" w:rsidR="00623629" w:rsidRDefault="00623629" w:rsidP="006236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3F95D61A" w14:textId="2D0B056D" w:rsidR="00623629" w:rsidRDefault="00623629" w:rsidP="006236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3. </w:t>
      </w:r>
    </w:p>
    <w:p w14:paraId="1ADBDF9F" w14:textId="05A6B931" w:rsidR="00623629" w:rsidRDefault="00623629" w:rsidP="006236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  <w:r w:rsidRPr="00623629">
        <w:rPr>
          <w:rFonts w:ascii="Times New Roman" w:hAnsi="Times New Roman"/>
          <w:sz w:val="28"/>
          <w:szCs w:val="28"/>
        </w:rPr>
        <w:t>Использование луковичных растений в различных типах цветочного оформлени</w:t>
      </w:r>
    </w:p>
    <w:p w14:paraId="681B2EE4" w14:textId="75E2D377" w:rsidR="00623629" w:rsidRDefault="00623629" w:rsidP="006236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Ind w:w="1068" w:type="dxa"/>
        <w:tblLayout w:type="fixed"/>
        <w:tblLook w:val="04A0" w:firstRow="1" w:lastRow="0" w:firstColumn="1" w:lastColumn="0" w:noHBand="0" w:noVBand="1"/>
      </w:tblPr>
      <w:tblGrid>
        <w:gridCol w:w="4456"/>
        <w:gridCol w:w="708"/>
        <w:gridCol w:w="709"/>
        <w:gridCol w:w="709"/>
        <w:gridCol w:w="709"/>
        <w:gridCol w:w="850"/>
        <w:gridCol w:w="987"/>
      </w:tblGrid>
      <w:tr w:rsidR="00623629" w14:paraId="483E4962" w14:textId="77777777" w:rsidTr="00623629">
        <w:tc>
          <w:tcPr>
            <w:tcW w:w="4456" w:type="dxa"/>
            <w:vMerge w:val="restart"/>
          </w:tcPr>
          <w:p w14:paraId="1B953248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  <w:gridSpan w:val="6"/>
          </w:tcPr>
          <w:p w14:paraId="5AAA0994" w14:textId="404C0169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Типы озеленения</w:t>
            </w:r>
          </w:p>
        </w:tc>
      </w:tr>
      <w:tr w:rsidR="00623629" w14:paraId="2B6A8AA4" w14:textId="77777777" w:rsidTr="00623629">
        <w:trPr>
          <w:cantSplit/>
          <w:trHeight w:val="1892"/>
        </w:trPr>
        <w:tc>
          <w:tcPr>
            <w:tcW w:w="4456" w:type="dxa"/>
            <w:vMerge/>
          </w:tcPr>
          <w:p w14:paraId="18920D8B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361E5847" w14:textId="3B86BE44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Бордюр</w:t>
            </w:r>
          </w:p>
        </w:tc>
        <w:tc>
          <w:tcPr>
            <w:tcW w:w="709" w:type="dxa"/>
            <w:textDirection w:val="btLr"/>
          </w:tcPr>
          <w:p w14:paraId="452D59E9" w14:textId="217AA7F2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Клумба</w:t>
            </w:r>
          </w:p>
        </w:tc>
        <w:tc>
          <w:tcPr>
            <w:tcW w:w="709" w:type="dxa"/>
            <w:textDirection w:val="btLr"/>
          </w:tcPr>
          <w:p w14:paraId="77DF095F" w14:textId="7F3D84FE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Рабатка</w:t>
            </w:r>
          </w:p>
        </w:tc>
        <w:tc>
          <w:tcPr>
            <w:tcW w:w="709" w:type="dxa"/>
            <w:textDirection w:val="btLr"/>
          </w:tcPr>
          <w:p w14:paraId="42777786" w14:textId="33DFC784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Рокарий</w:t>
            </w:r>
          </w:p>
        </w:tc>
        <w:tc>
          <w:tcPr>
            <w:tcW w:w="850" w:type="dxa"/>
            <w:textDirection w:val="btLr"/>
          </w:tcPr>
          <w:p w14:paraId="7C312CD0" w14:textId="2C013838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Миксбордер</w:t>
            </w:r>
          </w:p>
        </w:tc>
        <w:tc>
          <w:tcPr>
            <w:tcW w:w="987" w:type="dxa"/>
            <w:textDirection w:val="btLr"/>
          </w:tcPr>
          <w:p w14:paraId="05911F4D" w14:textId="6341966C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Контейнер</w:t>
            </w:r>
          </w:p>
        </w:tc>
      </w:tr>
      <w:tr w:rsidR="00623629" w14:paraId="20737578" w14:textId="77777777" w:rsidTr="00623629">
        <w:tc>
          <w:tcPr>
            <w:tcW w:w="4456" w:type="dxa"/>
            <w:vAlign w:val="center"/>
          </w:tcPr>
          <w:p w14:paraId="31557BDD" w14:textId="37F30388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Гиацинт</w:t>
            </w:r>
          </w:p>
        </w:tc>
        <w:tc>
          <w:tcPr>
            <w:tcW w:w="708" w:type="dxa"/>
          </w:tcPr>
          <w:p w14:paraId="377D8F4C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6EF316C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147DBC6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CC6DEBF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45C187C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4C241CD8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629" w14:paraId="6ED011CF" w14:textId="77777777" w:rsidTr="00623629">
        <w:tc>
          <w:tcPr>
            <w:tcW w:w="4456" w:type="dxa"/>
            <w:vAlign w:val="center"/>
          </w:tcPr>
          <w:p w14:paraId="086E3EC2" w14:textId="36F47722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Нарцисс</w:t>
            </w:r>
          </w:p>
        </w:tc>
        <w:tc>
          <w:tcPr>
            <w:tcW w:w="708" w:type="dxa"/>
          </w:tcPr>
          <w:p w14:paraId="086A5ADE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32CA793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325A3B2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605AFB8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332E755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12E17848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629" w14:paraId="750E07C5" w14:textId="77777777" w:rsidTr="00623629">
        <w:tc>
          <w:tcPr>
            <w:tcW w:w="4456" w:type="dxa"/>
            <w:vAlign w:val="center"/>
          </w:tcPr>
          <w:p w14:paraId="3F48201F" w14:textId="049BF038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Тюльпан</w:t>
            </w:r>
          </w:p>
        </w:tc>
        <w:tc>
          <w:tcPr>
            <w:tcW w:w="708" w:type="dxa"/>
          </w:tcPr>
          <w:p w14:paraId="4D050AB8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5791D4B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265A808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0EBEFF5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661548E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3EF5C186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3629" w14:paraId="3FB064B7" w14:textId="77777777" w:rsidTr="00623629">
        <w:tc>
          <w:tcPr>
            <w:tcW w:w="4456" w:type="dxa"/>
            <w:vAlign w:val="center"/>
          </w:tcPr>
          <w:p w14:paraId="364D0575" w14:textId="01075EB6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23629">
              <w:rPr>
                <w:rFonts w:ascii="Times New Roman" w:hAnsi="Times New Roman"/>
                <w:sz w:val="28"/>
                <w:szCs w:val="28"/>
              </w:rPr>
              <w:t>Лилия</w:t>
            </w:r>
          </w:p>
        </w:tc>
        <w:tc>
          <w:tcPr>
            <w:tcW w:w="708" w:type="dxa"/>
          </w:tcPr>
          <w:p w14:paraId="43D71AC4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2E2AB310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2428D5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13F39D1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199B082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7" w:type="dxa"/>
          </w:tcPr>
          <w:p w14:paraId="3015642A" w14:textId="77777777" w:rsidR="00623629" w:rsidRDefault="00623629" w:rsidP="00623629">
            <w:pPr>
              <w:pStyle w:val="aa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9D778FD" w14:textId="59E34534" w:rsidR="00623629" w:rsidRDefault="00623629" w:rsidP="0062362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p w14:paraId="7EE2D3FF" w14:textId="3BCB280F" w:rsidR="004026B2" w:rsidRPr="00623629" w:rsidRDefault="00623629" w:rsidP="00527C32">
      <w:pPr>
        <w:pStyle w:val="aa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23629">
        <w:rPr>
          <w:rFonts w:ascii="Times New Roman" w:hAnsi="Times New Roman"/>
          <w:sz w:val="28"/>
          <w:szCs w:val="28"/>
        </w:rPr>
        <w:t>Учитывая основные правила и принципы посадки луковичных культур, высадить на экспозиционном участке Ботанического сада луковицы тюльпанов (нарциссов, гиацинтов, лилий). При посадке особое внимание обратить на глубину и плотность и выполнить необходимые агротехнические мероприя</w:t>
      </w:r>
      <w:r>
        <w:rPr>
          <w:rFonts w:ascii="Times New Roman" w:hAnsi="Times New Roman"/>
          <w:sz w:val="28"/>
          <w:szCs w:val="28"/>
        </w:rPr>
        <w:t xml:space="preserve">тия (внесение удобрений, полив, </w:t>
      </w:r>
      <w:r w:rsidRPr="00623629">
        <w:rPr>
          <w:rFonts w:ascii="Times New Roman" w:hAnsi="Times New Roman"/>
          <w:sz w:val="28"/>
          <w:szCs w:val="28"/>
        </w:rPr>
        <w:t>мульчирование).</w:t>
      </w:r>
    </w:p>
    <w:p w14:paraId="7FDFBDF1" w14:textId="77777777" w:rsidR="00D95065" w:rsidRDefault="00D95065" w:rsidP="00D950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86BA3D" w14:textId="77777777" w:rsidR="00D95065" w:rsidRDefault="00D95065" w:rsidP="00D950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D508A6A" w14:textId="77777777" w:rsidR="004026B2" w:rsidRPr="004026B2" w:rsidRDefault="004026B2" w:rsidP="00527C32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 xml:space="preserve">натурные образцы подземных органов луковичных многолетников (тюльпаны, нарциссы, гиацинты, лилии), </w:t>
      </w:r>
    </w:p>
    <w:p w14:paraId="226C74BF" w14:textId="77777777" w:rsidR="004026B2" w:rsidRPr="004026B2" w:rsidRDefault="004026B2" w:rsidP="00527C32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 xml:space="preserve">иллюстративный материал, </w:t>
      </w:r>
    </w:p>
    <w:p w14:paraId="1B07BAA5" w14:textId="35DAB55D" w:rsidR="00D95065" w:rsidRPr="004026B2" w:rsidRDefault="004026B2" w:rsidP="00527C32">
      <w:pPr>
        <w:pStyle w:val="a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справочная литература.</w:t>
      </w:r>
    </w:p>
    <w:p w14:paraId="44E9712D" w14:textId="77777777" w:rsidR="004026B2" w:rsidRDefault="004026B2" w:rsidP="00D950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900C4F" w14:textId="77777777" w:rsidR="00D95065" w:rsidRDefault="00D95065" w:rsidP="00D9506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480758FB" w14:textId="3D3AF31B" w:rsidR="004026B2" w:rsidRPr="004026B2" w:rsidRDefault="004026B2" w:rsidP="00527C32">
      <w:pPr>
        <w:pStyle w:val="aa"/>
        <w:numPr>
          <w:ilvl w:val="0"/>
          <w:numId w:val="33"/>
        </w:num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 xml:space="preserve">Ассортимент луковичных культур, выращиваемых без ежегодной выкопки луковиц. </w:t>
      </w:r>
    </w:p>
    <w:p w14:paraId="56989585" w14:textId="443FB422" w:rsidR="00D95065" w:rsidRPr="004026B2" w:rsidRDefault="004026B2" w:rsidP="00527C32">
      <w:pPr>
        <w:pStyle w:val="aa"/>
        <w:numPr>
          <w:ilvl w:val="0"/>
          <w:numId w:val="33"/>
        </w:numPr>
        <w:spacing w:after="0" w:line="240" w:lineRule="auto"/>
        <w:ind w:left="1134"/>
        <w:rPr>
          <w:rFonts w:ascii="Times New Roman" w:hAnsi="Times New Roman"/>
          <w:b/>
          <w:sz w:val="28"/>
          <w:szCs w:val="28"/>
        </w:rPr>
      </w:pPr>
      <w:r w:rsidRPr="004026B2">
        <w:rPr>
          <w:rFonts w:ascii="Times New Roman" w:hAnsi="Times New Roman"/>
          <w:sz w:val="28"/>
          <w:szCs w:val="28"/>
        </w:rPr>
        <w:t>Для каких видов луковичных ежегодная выкопка является обязательной и почему.</w:t>
      </w:r>
    </w:p>
    <w:p w14:paraId="7F9FCBD6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7638314C" w14:textId="77777777" w:rsidR="008F024B" w:rsidRDefault="008F024B" w:rsidP="008F024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4FA98159" w14:textId="32153FEC" w:rsidR="00BC0EFB" w:rsidRDefault="00BC0EFB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C5B4668" w14:textId="1C9D0B1B" w:rsidR="00F51CA1" w:rsidRDefault="0030557D" w:rsidP="00F51CA1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№15</w:t>
      </w:r>
    </w:p>
    <w:p w14:paraId="2C005D4F" w14:textId="6D4C76E7" w:rsidR="00F51CA1" w:rsidRDefault="00F51CA1" w:rsidP="00F51CA1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F51CA1">
        <w:rPr>
          <w:rFonts w:ascii="Times New Roman" w:hAnsi="Times New Roman"/>
          <w:b/>
          <w:sz w:val="28"/>
          <w:szCs w:val="28"/>
        </w:rPr>
        <w:t>МЕЛКОЛУКОВИЧНЫЕ МНОГОЛЕТНИКИ.</w:t>
      </w:r>
    </w:p>
    <w:p w14:paraId="2775755E" w14:textId="77777777" w:rsidR="00F51CA1" w:rsidRDefault="00F51CA1" w:rsidP="00F51CA1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508604A" w14:textId="77777777" w:rsidR="00F51CA1" w:rsidRDefault="00F51CA1" w:rsidP="00F51CA1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4D62C063" w14:textId="77777777" w:rsidR="00F51CA1" w:rsidRDefault="00F51CA1" w:rsidP="00F51CA1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1AA8B02" w14:textId="61AD3760" w:rsidR="00F51CA1" w:rsidRP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1CA1">
        <w:rPr>
          <w:rFonts w:ascii="Times New Roman" w:hAnsi="Times New Roman"/>
          <w:sz w:val="28"/>
          <w:szCs w:val="28"/>
        </w:rPr>
        <w:t>Мелколуковичные растения относятся к эфемероидам. Большая часть их жизни проходит под землей, а надземная часть живет от 2 до 4 месяцев. Осенью, с понижением температуры начинает формироваться новая корневая система, листья и бутоны вытягиваются, выходят из шейки луковицы и почти у поверхности почвы прекращают дальнейший рост до весны. Большинство мелколуковичных растений цветут рано весной. В основном это представители семейств лилейные, амариллисовые, ирисовые. Первыми зацветают иридодиктиум, крокус, подснежник, хионодокса, мускари. Летом надземная часть отмирает, и растения уходят в летний период покоя. Они незаменимы для создания ранневесенних цветников: клумб, рабаток, куртин, каменистых и альпийских горок,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CA1">
        <w:rPr>
          <w:rFonts w:ascii="Times New Roman" w:hAnsi="Times New Roman"/>
          <w:sz w:val="28"/>
          <w:szCs w:val="28"/>
        </w:rPr>
        <w:t>одиночных и групповых посадках на фоне газона, под деревьями, в композициях, в контейнерах. Используют мелколуковичные в виде куртин среди камней в альпинариях и рокариях. В цветниках лучше размещать как бордюрные растения, чтобы летом при агротехнических работах не повредить луковицы. Почва для посадки должна быть легкой по механическому составу с нейтральной реакцией pH 6,5-7,0. Размножают вегетативно (луковицами, клубнелуковицами, клубнепочками) и семенами. Посадку или посев семян проводят в конце сентября - начале октября. Глубина посадки зависит от размера луковиц – мелкие луковицы и семена высаживают (высевают) на глубину 2-3 см, средние – на 5-8 см, крупные – на 10-15 см. Практически все мелколуковичные быстро разрастаются и образуют большое количество луковиц-деток, поэтому высаживать луковицы следует неплотно. Расстояние между луковицами – 3-5 см, между лунками или бороздками – 10-15 см. На одном месте мелколуковичные растения выращивают пять-семь лет.</w:t>
      </w:r>
    </w:p>
    <w:p w14:paraId="4B9D3ACC" w14:textId="77777777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42CDD27D" w14:textId="727D4A6D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1CA1">
        <w:rPr>
          <w:rFonts w:ascii="Times New Roman" w:hAnsi="Times New Roman"/>
          <w:sz w:val="28"/>
          <w:szCs w:val="28"/>
        </w:rPr>
        <w:t>Изучить основной ассортимент мелколуковичных многолетников и особенности агротехники их выращивания.</w:t>
      </w:r>
    </w:p>
    <w:p w14:paraId="0B746F05" w14:textId="77777777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6D10CC4A" w14:textId="24B8BB87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5DFEF38C" w14:textId="03B6FE4E" w:rsidR="00F51CA1" w:rsidRPr="00962DEE" w:rsidRDefault="00F51CA1" w:rsidP="00527C32">
      <w:pPr>
        <w:pStyle w:val="a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>Рассмотреть ассортимент мелколуковичных культур: иридодиктиум, крокус, подснежник, хионодокса, мускари, пролеска, птицемлечник, штернбергия. Распределить виды по семействам и заполнить таблицу 1.</w:t>
      </w:r>
    </w:p>
    <w:p w14:paraId="53E24D46" w14:textId="2BBB5AAF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9DD57C" w14:textId="622D931D" w:rsidR="00F51CA1" w:rsidRPr="00962DEE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962DEE">
        <w:rPr>
          <w:rFonts w:ascii="Times New Roman" w:hAnsi="Times New Roman"/>
          <w:i/>
          <w:sz w:val="28"/>
          <w:szCs w:val="28"/>
        </w:rPr>
        <w:t xml:space="preserve">  Таблица 1.</w:t>
      </w:r>
    </w:p>
    <w:p w14:paraId="0971A2D2" w14:textId="167CD367" w:rsidR="00F51CA1" w:rsidRP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51CA1">
        <w:rPr>
          <w:rFonts w:ascii="Times New Roman" w:hAnsi="Times New Roman"/>
          <w:sz w:val="28"/>
          <w:szCs w:val="28"/>
        </w:rPr>
        <w:t>Классификация мелколуковичных растений по семействам</w:t>
      </w:r>
    </w:p>
    <w:p w14:paraId="50944727" w14:textId="6191E174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6090"/>
      </w:tblGrid>
      <w:tr w:rsidR="00F51CA1" w:rsidRPr="00F51CA1" w14:paraId="5B3FB900" w14:textId="77777777" w:rsidTr="00F51CA1">
        <w:tc>
          <w:tcPr>
            <w:tcW w:w="704" w:type="dxa"/>
            <w:vAlign w:val="center"/>
          </w:tcPr>
          <w:p w14:paraId="154487AA" w14:textId="09B35CBD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14:paraId="011538E9" w14:textId="4942FA9F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Семейство</w:t>
            </w:r>
          </w:p>
        </w:tc>
        <w:tc>
          <w:tcPr>
            <w:tcW w:w="6090" w:type="dxa"/>
          </w:tcPr>
          <w:p w14:paraId="2635064F" w14:textId="0852D25D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Виды растений</w:t>
            </w:r>
          </w:p>
        </w:tc>
      </w:tr>
      <w:tr w:rsidR="00F51CA1" w:rsidRPr="00F51CA1" w14:paraId="50E25390" w14:textId="77777777" w:rsidTr="00F51CA1">
        <w:tc>
          <w:tcPr>
            <w:tcW w:w="704" w:type="dxa"/>
            <w:vAlign w:val="center"/>
          </w:tcPr>
          <w:p w14:paraId="36A91219" w14:textId="6285609A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14:paraId="0F282A31" w14:textId="22D88042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Лилейные</w:t>
            </w:r>
          </w:p>
        </w:tc>
        <w:tc>
          <w:tcPr>
            <w:tcW w:w="6090" w:type="dxa"/>
          </w:tcPr>
          <w:p w14:paraId="12E75CDD" w14:textId="77777777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A1" w:rsidRPr="00F51CA1" w14:paraId="1A970047" w14:textId="77777777" w:rsidTr="00F51CA1">
        <w:tc>
          <w:tcPr>
            <w:tcW w:w="704" w:type="dxa"/>
            <w:vAlign w:val="center"/>
          </w:tcPr>
          <w:p w14:paraId="15ACADE1" w14:textId="31D7D91A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14:paraId="1C97602A" w14:textId="556D16BE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Амариллисовые</w:t>
            </w:r>
          </w:p>
        </w:tc>
        <w:tc>
          <w:tcPr>
            <w:tcW w:w="6090" w:type="dxa"/>
          </w:tcPr>
          <w:p w14:paraId="7650F369" w14:textId="77777777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CA1" w:rsidRPr="00F51CA1" w14:paraId="67073306" w14:textId="77777777" w:rsidTr="00F51CA1">
        <w:tc>
          <w:tcPr>
            <w:tcW w:w="704" w:type="dxa"/>
            <w:vAlign w:val="center"/>
          </w:tcPr>
          <w:p w14:paraId="6D2A9020" w14:textId="40B0762A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14:paraId="14E7FD1C" w14:textId="063F2CCF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Касатиковые</w:t>
            </w:r>
          </w:p>
        </w:tc>
        <w:tc>
          <w:tcPr>
            <w:tcW w:w="6090" w:type="dxa"/>
          </w:tcPr>
          <w:p w14:paraId="22E5DACA" w14:textId="77777777" w:rsidR="00F51CA1" w:rsidRP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482FC34" w14:textId="4CB1FA2E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62D79724" w14:textId="695C4D6D" w:rsidR="00F51CA1" w:rsidRPr="00962DEE" w:rsidRDefault="00F51CA1" w:rsidP="00527C32">
      <w:pPr>
        <w:pStyle w:val="a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Составить график цветения мелколуковичных растений </w:t>
      </w:r>
      <w:r w:rsidR="00962DEE">
        <w:rPr>
          <w:rFonts w:ascii="Times New Roman" w:hAnsi="Times New Roman"/>
          <w:sz w:val="28"/>
          <w:szCs w:val="28"/>
        </w:rPr>
        <w:t>и заполнить таблицу 2</w:t>
      </w:r>
    </w:p>
    <w:p w14:paraId="4BB36EA5" w14:textId="3DA87DAE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03EA542E" w14:textId="7131BC6A" w:rsidR="00F51CA1" w:rsidRPr="00962DEE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962DEE">
        <w:rPr>
          <w:rFonts w:ascii="Times New Roman" w:hAnsi="Times New Roman"/>
          <w:i/>
          <w:sz w:val="28"/>
          <w:szCs w:val="28"/>
        </w:rPr>
        <w:t xml:space="preserve">Таблица 2. </w:t>
      </w:r>
    </w:p>
    <w:p w14:paraId="1C16336F" w14:textId="48E26DEA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51CA1">
        <w:rPr>
          <w:rFonts w:ascii="Times New Roman" w:hAnsi="Times New Roman"/>
          <w:sz w:val="28"/>
          <w:szCs w:val="28"/>
        </w:rPr>
        <w:t xml:space="preserve">График цветения мелколуковичных растений </w:t>
      </w:r>
    </w:p>
    <w:p w14:paraId="5905654E" w14:textId="3F0C5194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22"/>
        <w:gridCol w:w="926"/>
        <w:gridCol w:w="1100"/>
        <w:gridCol w:w="741"/>
        <w:gridCol w:w="905"/>
        <w:gridCol w:w="895"/>
        <w:gridCol w:w="1052"/>
        <w:gridCol w:w="1339"/>
        <w:gridCol w:w="1216"/>
      </w:tblGrid>
      <w:tr w:rsidR="00962DEE" w14:paraId="551D5693" w14:textId="77777777" w:rsidTr="00962DEE">
        <w:tc>
          <w:tcPr>
            <w:tcW w:w="2088" w:type="dxa"/>
          </w:tcPr>
          <w:p w14:paraId="7B2B9426" w14:textId="57C74A7B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1309" w:type="dxa"/>
          </w:tcPr>
          <w:p w14:paraId="51DF8238" w14:textId="78842454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643" w:type="dxa"/>
          </w:tcPr>
          <w:p w14:paraId="06938779" w14:textId="60606968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744" w:type="dxa"/>
          </w:tcPr>
          <w:p w14:paraId="64C0DA5D" w14:textId="5D771B4B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907" w:type="dxa"/>
          </w:tcPr>
          <w:p w14:paraId="5585FE78" w14:textId="33A190D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CA1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897" w:type="dxa"/>
          </w:tcPr>
          <w:p w14:paraId="108035E3" w14:textId="4EEAB34A" w:rsidR="00F51CA1" w:rsidRDefault="00962DEE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053" w:type="dxa"/>
          </w:tcPr>
          <w:p w14:paraId="219FF559" w14:textId="3AC26D59" w:rsidR="00F51CA1" w:rsidRDefault="00962DEE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339" w:type="dxa"/>
          </w:tcPr>
          <w:p w14:paraId="10940D6F" w14:textId="6300FD62" w:rsidR="00F51CA1" w:rsidRDefault="00962DEE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216" w:type="dxa"/>
          </w:tcPr>
          <w:p w14:paraId="1AD41459" w14:textId="257AA6FD" w:rsidR="00F51CA1" w:rsidRDefault="00962DEE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962DEE" w14:paraId="10110A9C" w14:textId="77777777" w:rsidTr="00962DEE">
        <w:tc>
          <w:tcPr>
            <w:tcW w:w="2088" w:type="dxa"/>
            <w:vAlign w:val="center"/>
          </w:tcPr>
          <w:p w14:paraId="618F20BD" w14:textId="10F4C9F4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Иридодиктиум сетчатый</w:t>
            </w:r>
          </w:p>
        </w:tc>
        <w:tc>
          <w:tcPr>
            <w:tcW w:w="1309" w:type="dxa"/>
          </w:tcPr>
          <w:p w14:paraId="4AE7DC9C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3C07205E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78718BDD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370F95B2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6BEEA39B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3D07584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5DD1CBFE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548BBE51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715625B3" w14:textId="77777777" w:rsidTr="00962DEE">
        <w:tc>
          <w:tcPr>
            <w:tcW w:w="2088" w:type="dxa"/>
            <w:vAlign w:val="center"/>
          </w:tcPr>
          <w:p w14:paraId="78D0CCB3" w14:textId="201B2144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Крокус сузианский</w:t>
            </w:r>
          </w:p>
        </w:tc>
        <w:tc>
          <w:tcPr>
            <w:tcW w:w="1309" w:type="dxa"/>
          </w:tcPr>
          <w:p w14:paraId="7D49DA8C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15521FE1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0A9DA75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5D28D18D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01FBE31F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3744C805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64BA44A7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58E8AD88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1959DA93" w14:textId="77777777" w:rsidTr="00962DEE">
        <w:tc>
          <w:tcPr>
            <w:tcW w:w="2088" w:type="dxa"/>
            <w:vAlign w:val="center"/>
          </w:tcPr>
          <w:p w14:paraId="10F1486E" w14:textId="5C3CF853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Крокус прекрасный</w:t>
            </w:r>
          </w:p>
        </w:tc>
        <w:tc>
          <w:tcPr>
            <w:tcW w:w="1309" w:type="dxa"/>
          </w:tcPr>
          <w:p w14:paraId="137455F1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7111B7F1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4FCA9DFF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2B1C2CCF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72EFCDA0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74B0577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2C17DF60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2AE11E7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7CBE3BEF" w14:textId="77777777" w:rsidTr="00962DEE">
        <w:tc>
          <w:tcPr>
            <w:tcW w:w="2088" w:type="dxa"/>
            <w:vAlign w:val="center"/>
          </w:tcPr>
          <w:p w14:paraId="2723071B" w14:textId="4E0EBD3E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Подснежник складчатый</w:t>
            </w:r>
          </w:p>
        </w:tc>
        <w:tc>
          <w:tcPr>
            <w:tcW w:w="1309" w:type="dxa"/>
          </w:tcPr>
          <w:p w14:paraId="05D45826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3E466C44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2EB44AF7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55ACAC89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5C63F68F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01F6B048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6FD575F2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6B1AC32B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1DD05799" w14:textId="77777777" w:rsidTr="00962DEE">
        <w:tc>
          <w:tcPr>
            <w:tcW w:w="2088" w:type="dxa"/>
            <w:vAlign w:val="center"/>
          </w:tcPr>
          <w:p w14:paraId="290E2EA5" w14:textId="674A1DD0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Хионодокса Люцилии</w:t>
            </w:r>
          </w:p>
        </w:tc>
        <w:tc>
          <w:tcPr>
            <w:tcW w:w="1309" w:type="dxa"/>
          </w:tcPr>
          <w:p w14:paraId="20203C4C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0FB5E69C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505CAE96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0EA2880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0C489490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57781800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353DA0FA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8555CA8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54918711" w14:textId="77777777" w:rsidTr="00962DEE">
        <w:tc>
          <w:tcPr>
            <w:tcW w:w="2088" w:type="dxa"/>
            <w:vAlign w:val="center"/>
          </w:tcPr>
          <w:p w14:paraId="5CBD55C2" w14:textId="093DF7DC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Мускари незамеченный</w:t>
            </w:r>
          </w:p>
        </w:tc>
        <w:tc>
          <w:tcPr>
            <w:tcW w:w="1309" w:type="dxa"/>
          </w:tcPr>
          <w:p w14:paraId="668FD0C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3648A826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1C679572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4CDCEF82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52DD37CD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0BB28AB1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5B7F6C42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42691683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07727713" w14:textId="77777777" w:rsidTr="00962DEE">
        <w:tc>
          <w:tcPr>
            <w:tcW w:w="2088" w:type="dxa"/>
            <w:vAlign w:val="center"/>
          </w:tcPr>
          <w:p w14:paraId="6DF76B18" w14:textId="3D121019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Пролеска двулистная</w:t>
            </w:r>
          </w:p>
        </w:tc>
        <w:tc>
          <w:tcPr>
            <w:tcW w:w="1309" w:type="dxa"/>
          </w:tcPr>
          <w:p w14:paraId="47D46257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39CD8FBA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1E0FB088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5AF422B4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62E4304D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671DDCCD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7FAC94B6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1AD20E12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34604EB0" w14:textId="77777777" w:rsidTr="00962DEE">
        <w:tc>
          <w:tcPr>
            <w:tcW w:w="2088" w:type="dxa"/>
            <w:vAlign w:val="center"/>
          </w:tcPr>
          <w:p w14:paraId="4BC66CA0" w14:textId="6CE3CFC1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Птицемлечник преломлённый</w:t>
            </w:r>
          </w:p>
        </w:tc>
        <w:tc>
          <w:tcPr>
            <w:tcW w:w="1309" w:type="dxa"/>
          </w:tcPr>
          <w:p w14:paraId="16420F4B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7F516990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714BB7CA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00D6B19B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4768261B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018AA664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3F1DFB55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7C3FBDC6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DEE" w14:paraId="372065FE" w14:textId="77777777" w:rsidTr="00962DEE">
        <w:tc>
          <w:tcPr>
            <w:tcW w:w="2088" w:type="dxa"/>
            <w:vAlign w:val="center"/>
          </w:tcPr>
          <w:p w14:paraId="1BC161CE" w14:textId="6A956B02" w:rsidR="00F51CA1" w:rsidRDefault="00962DEE" w:rsidP="0096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2DEE">
              <w:rPr>
                <w:rFonts w:ascii="Times New Roman" w:hAnsi="Times New Roman"/>
                <w:sz w:val="28"/>
                <w:szCs w:val="28"/>
              </w:rPr>
              <w:t>Штернбергия желтая</w:t>
            </w:r>
          </w:p>
        </w:tc>
        <w:tc>
          <w:tcPr>
            <w:tcW w:w="1309" w:type="dxa"/>
          </w:tcPr>
          <w:p w14:paraId="64D1EEDB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dxa"/>
          </w:tcPr>
          <w:p w14:paraId="64C52B49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4" w:type="dxa"/>
          </w:tcPr>
          <w:p w14:paraId="7B1A86A7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14:paraId="43ACAD87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14:paraId="5289ED6E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3" w:type="dxa"/>
          </w:tcPr>
          <w:p w14:paraId="1066898D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</w:tcPr>
          <w:p w14:paraId="48B7B1FA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6" w:type="dxa"/>
          </w:tcPr>
          <w:p w14:paraId="4A338FCC" w14:textId="77777777" w:rsidR="00F51CA1" w:rsidRDefault="00F51CA1" w:rsidP="00F51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6A2785A" w14:textId="4E38FD06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7B4FA45F" w14:textId="422FCD16" w:rsidR="00962DEE" w:rsidRPr="00962DEE" w:rsidRDefault="00962DEE" w:rsidP="00527C32">
      <w:pPr>
        <w:pStyle w:val="aa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>Предложить варианты использования 5 видов мелколуковичных растений в различных типах цветочного оформления (рокарий, клумба, миксбордер, группы, бордюр, контейнеры).</w:t>
      </w:r>
    </w:p>
    <w:p w14:paraId="46B28502" w14:textId="11C16AF7" w:rsidR="00F51CA1" w:rsidRDefault="00F51CA1" w:rsidP="00962D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998920" w14:textId="77777777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1F3895D" w14:textId="77777777" w:rsidR="00F51CA1" w:rsidRPr="00F51CA1" w:rsidRDefault="00F51CA1" w:rsidP="00527C32">
      <w:pPr>
        <w:pStyle w:val="aa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F51CA1">
        <w:rPr>
          <w:rFonts w:ascii="Times New Roman" w:hAnsi="Times New Roman"/>
          <w:sz w:val="28"/>
          <w:szCs w:val="28"/>
        </w:rPr>
        <w:t xml:space="preserve">иллюстративный материал, </w:t>
      </w:r>
    </w:p>
    <w:p w14:paraId="24C75334" w14:textId="77777777" w:rsidR="00F51CA1" w:rsidRPr="00F51CA1" w:rsidRDefault="00F51CA1" w:rsidP="00527C32">
      <w:pPr>
        <w:pStyle w:val="aa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F51CA1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52197924" w14:textId="66E97200" w:rsidR="00F51CA1" w:rsidRPr="00F51CA1" w:rsidRDefault="00F51CA1" w:rsidP="00527C32">
      <w:pPr>
        <w:pStyle w:val="aa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  <w:r w:rsidRPr="00F51CA1">
        <w:rPr>
          <w:rFonts w:ascii="Times New Roman" w:hAnsi="Times New Roman"/>
          <w:sz w:val="28"/>
          <w:szCs w:val="28"/>
        </w:rPr>
        <w:t>описания растений.</w:t>
      </w:r>
    </w:p>
    <w:p w14:paraId="002A0A91" w14:textId="77777777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364934AB" w14:textId="7C7719E9" w:rsidR="00F51CA1" w:rsidRDefault="00F51CA1" w:rsidP="00F51CA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282B719" w14:textId="56E74BB5" w:rsidR="00962DEE" w:rsidRPr="00962DEE" w:rsidRDefault="00962DEE" w:rsidP="00527C3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Сроки и продолжительность цветения мелколуковичных растений. </w:t>
      </w:r>
    </w:p>
    <w:p w14:paraId="1836A569" w14:textId="5D1856C3" w:rsidR="00962DEE" w:rsidRPr="00962DEE" w:rsidRDefault="00962DEE" w:rsidP="00527C3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Особенности агротехники, глубина и плотность посадки. </w:t>
      </w:r>
    </w:p>
    <w:p w14:paraId="2540A7B1" w14:textId="522D6ECC" w:rsidR="00962DEE" w:rsidRPr="00962DEE" w:rsidRDefault="00962DEE" w:rsidP="00527C3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Осеннецветущие мелколуковичные культуры. </w:t>
      </w:r>
    </w:p>
    <w:p w14:paraId="608C6557" w14:textId="74F5D0C1" w:rsidR="00962DEE" w:rsidRPr="00962DEE" w:rsidRDefault="00962DEE" w:rsidP="00527C3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Способы размножения. </w:t>
      </w:r>
    </w:p>
    <w:p w14:paraId="7C342539" w14:textId="6E8C8837" w:rsidR="00BC0EFB" w:rsidRDefault="00962DEE" w:rsidP="00527C32">
      <w:pPr>
        <w:pStyle w:val="aa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>Типы цветочного оформления, в которых используются мелколуковичные растения</w:t>
      </w:r>
    </w:p>
    <w:p w14:paraId="2052AB5B" w14:textId="1E8481D3" w:rsidR="00962DEE" w:rsidRDefault="00962DEE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5C75453B" w14:textId="19EDD083" w:rsidR="00962DEE" w:rsidRDefault="00962DEE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5364F087" w14:textId="626C5B0F" w:rsidR="00962DEE" w:rsidRDefault="00962DEE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479F4C5A" w14:textId="30A4A144" w:rsidR="00962DEE" w:rsidRDefault="0030557D" w:rsidP="00962DE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right="-6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Лабораторная работа №16</w:t>
      </w:r>
    </w:p>
    <w:p w14:paraId="66047631" w14:textId="7270DC0D" w:rsidR="00962DEE" w:rsidRDefault="00962DEE" w:rsidP="00962DE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center"/>
        <w:rPr>
          <w:rFonts w:ascii="Times New Roman" w:hAnsi="Times New Roman"/>
          <w:b/>
          <w:sz w:val="28"/>
          <w:szCs w:val="28"/>
        </w:rPr>
      </w:pPr>
      <w:r w:rsidRPr="00962DEE">
        <w:rPr>
          <w:rFonts w:ascii="Times New Roman" w:hAnsi="Times New Roman"/>
          <w:b/>
          <w:sz w:val="28"/>
          <w:szCs w:val="28"/>
        </w:rPr>
        <w:t>РАЗРАБОТКА РАБОЧИХ ТАБЛИЦ ПО УХОДУ ЗА ЦВЕТОЧНЫМИ КУЛЬТУРАМИ.</w:t>
      </w:r>
    </w:p>
    <w:p w14:paraId="64535D28" w14:textId="77777777" w:rsidR="00962DEE" w:rsidRDefault="00962DEE" w:rsidP="00962DE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437254B" w14:textId="77777777" w:rsidR="00962DEE" w:rsidRDefault="00962DEE" w:rsidP="00962DE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  <w:r w:rsidRPr="00984756">
        <w:rPr>
          <w:rFonts w:ascii="Times New Roman" w:hAnsi="Times New Roman"/>
          <w:b/>
          <w:sz w:val="28"/>
          <w:szCs w:val="28"/>
        </w:rPr>
        <w:t>Теоретическая часть</w:t>
      </w:r>
    </w:p>
    <w:p w14:paraId="629E92DF" w14:textId="77777777" w:rsidR="00962DEE" w:rsidRDefault="00962DEE" w:rsidP="00962DE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562C69B" w14:textId="77777777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>Общие агротехнические приемы выращивания цветочнодекоративных растений формируют систему агротехнологий, которая включает наименование работ, т. е. всех технологических приемов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2DEE">
        <w:rPr>
          <w:rFonts w:ascii="Times New Roman" w:hAnsi="Times New Roman"/>
          <w:sz w:val="28"/>
          <w:szCs w:val="28"/>
        </w:rPr>
        <w:t xml:space="preserve">или технологических операций по выращиванию конкретного вида цветочных растений. Технологии цветоводства включают мероприятия по системе удобрений, обработке почвы, посеву и посадке, пикировке, пересадке, обрезке, пинцировке и подвязке надземной части, рыхлению и мульчированию почвы, поливу и прополке растений. Перечень элементов ухода для культур различен, зависит от особенностей роста и развития, требований конкретного вида и сорта к внешним условиям. </w:t>
      </w:r>
    </w:p>
    <w:p w14:paraId="0AD34741" w14:textId="77777777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Агротехнические мероприятия по уходу за ирисами. </w:t>
      </w:r>
    </w:p>
    <w:p w14:paraId="2E40F2C3" w14:textId="1F3D397E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Солнечное место. Полив умеренный, в период цветения и через 3- 4 недели после окончания цветения - обильный. Полив производить в вечерние часы, избегая попадания воды на корневище. При посадке корневище должно остаться на поверхности. Минимальное расстояние между деленками - 30 см. Подкормки: Первая ранневесенняя – в середине марта аммиачной селитрой. Вторая - в начале мая. Аммиачная селитра (или сульфат аммония) и калийная соль (сульфат калия) из расчета: по 20-30 г (1-1,5 спичечных коробка) на 1м². Третья – в середине июля. На 1 м² – 50-60 г суперфосфата (3 спичечных коробка) и 20-30 г калийной соли. Подкормку проводят по влажной почве, сопровождая легким рыхлением. Во время цветения увядшие цветки удаляют, а после его окончания обрезают цветоносы у основания. Место среза присыпают толченым углем (золой). С наступлением первых заморозков листву срезают на 1/3 длины. </w:t>
      </w:r>
    </w:p>
    <w:p w14:paraId="2211C848" w14:textId="77777777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Агротехнические мероприятия по уходу за лилейниками. </w:t>
      </w:r>
    </w:p>
    <w:p w14:paraId="056DE2CE" w14:textId="3944DE52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Месторасположение солнечное. Посадку производят в ямы размером 25х25см. Расстояние между кустами не менее 50-60 см. Почва должна быть умеренно влажной в течение всего вегетационного периода. Почву вокруг кустов можно мульчировать торфом, скошенной травой – это предохранит верхний слой почвы от пересыхания и перегрева. В течение сезона проводят три подкормки, совмещая их с поливом. Весной, в начале вегетации (март-апрель) вносят азотные и калийные удобрения – аммиачную селитру (или сульфат аммония) и калийную соль (сульфат калия) из расчета по 20-30 г (1-1,5 спичечных коробка) на 1 м². Вторую подкормку, также азотно-калиевую и в тех же пропорциях, проводят летом в период бутонизации (конец мая - начало июня) для увеличения количества и размера цветков. Третью подкормку проводят сразу по окончании цветения (август) – фосфор и калий (на 1 м² – 50-60 г суперфосфата и 20-30 г калийной соли). </w:t>
      </w:r>
    </w:p>
    <w:p w14:paraId="75542CBA" w14:textId="77777777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 xml:space="preserve">Агротехнические мероприятия по уходу за тюльпанами. </w:t>
      </w:r>
    </w:p>
    <w:p w14:paraId="3E4A8D7F" w14:textId="77777777" w:rsidR="0030557D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>Луковицы тюльпанов высаживают в грунт в Предгорной зоне Крыма в октябре-начале ноября, так, чтобы они успели укорениться.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2DEE">
        <w:rPr>
          <w:rFonts w:ascii="Times New Roman" w:hAnsi="Times New Roman"/>
          <w:sz w:val="28"/>
          <w:szCs w:val="28"/>
        </w:rPr>
        <w:t xml:space="preserve">Активный рост корневой системы происходит при температуре почвы +10° С. В конце февраля-начале марта наблюдается рост надземной части. Цветение приходится на конец марта - апрель. После цветения цветок с небольшой частью цветоноса срезают, при этом все листья остаются на растении. В листьях происходит синтез питательных веществ, которые переходят в подземные органы, откладываясь в виде запасов. За период цветения материнская луковица полностью истощает свои запасы, от нее остаются только старые сухие корни и чешуи. Выкапываются новая замещающая луковица с детками (дочерними луковичками). После пожелтения листвы примерно на 2/3 луковицы выкапывают, сушат, очищают, сортируют и хранят. </w:t>
      </w:r>
    </w:p>
    <w:p w14:paraId="6CFCC947" w14:textId="0008C62F" w:rsidR="00962DEE" w:rsidRPr="0030557D" w:rsidRDefault="00962DEE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62DEE">
        <w:rPr>
          <w:rFonts w:ascii="Times New Roman" w:hAnsi="Times New Roman"/>
          <w:sz w:val="28"/>
          <w:szCs w:val="28"/>
        </w:rPr>
        <w:t>Тюльпаны – растения короткого периода вегетации (эфемероиды), поэтому во все периоды развития поглощают больше азота, чем калия и фосфора. Внесение удобрений производится осенью, перед посадкой луковиц, и необходимо для роста корней и внутрилуковичного развития. Во время вегетации проводят три подкормки. Первая – при появлении ростков полным комплексным минеральным удобрением (азот, фосфор, калий). Вторая – в период бутонизации комплексным минеральным удобрением с соотношением элементов питания 1:2:2 для формирования цветочного стебля и цветка. Третья – в период массового цветения или сразу же после него. При этом азот не вносят, фосфор и калий в соотношении 1:1. Хорошие результаты дают подкормки микроэлементами. Внесение бора и цинка улучшает состояние растений и развитие дочерних луковиц. В период вегетации и особенно в период бутонизации и цветения тюльпанам необходим обильный полив (10-12 л на/м²). После поливов проводят рыхление почвы.</w:t>
      </w:r>
    </w:p>
    <w:p w14:paraId="1E1F38DE" w14:textId="77777777" w:rsidR="00962DEE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2AA6314E" w14:textId="4ECD8D4B" w:rsidR="00962DEE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  <w:r w:rsidRPr="002664A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0557D" w:rsidRPr="0030557D">
        <w:rPr>
          <w:rFonts w:ascii="Times New Roman" w:hAnsi="Times New Roman"/>
          <w:sz w:val="28"/>
          <w:szCs w:val="28"/>
        </w:rPr>
        <w:t>Разработать индивидуальные рабочие таблицы по уходу для однолетников и травянистых многолетников.</w:t>
      </w:r>
    </w:p>
    <w:p w14:paraId="44BE47AA" w14:textId="77777777" w:rsidR="00962DEE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52D025CA" w14:textId="4337E321" w:rsidR="00962DEE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Рабочее задание</w:t>
      </w:r>
      <w:r w:rsidRPr="001A3F78">
        <w:rPr>
          <w:rFonts w:ascii="Times New Roman" w:hAnsi="Times New Roman"/>
          <w:b/>
          <w:sz w:val="28"/>
          <w:szCs w:val="28"/>
        </w:rPr>
        <w:t>:</w:t>
      </w:r>
    </w:p>
    <w:p w14:paraId="52114B38" w14:textId="2D7E161E" w:rsidR="0030557D" w:rsidRDefault="0030557D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30557D">
        <w:rPr>
          <w:rFonts w:ascii="Times New Roman" w:hAnsi="Times New Roman"/>
          <w:sz w:val="28"/>
          <w:szCs w:val="28"/>
        </w:rPr>
        <w:t>Дать перечень основных агротехнических мероприятий при выращивании однолетних и многолетних цветочных растений и заполнить таблицу 1.</w:t>
      </w:r>
    </w:p>
    <w:p w14:paraId="592338EA" w14:textId="77777777" w:rsidR="0030557D" w:rsidRDefault="0030557D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475FD2A" w14:textId="77777777" w:rsidR="0030557D" w:rsidRP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</w:rPr>
      </w:pPr>
      <w:r w:rsidRPr="0030557D">
        <w:rPr>
          <w:rFonts w:ascii="Times New Roman" w:hAnsi="Times New Roman"/>
          <w:i/>
          <w:sz w:val="28"/>
          <w:szCs w:val="28"/>
        </w:rPr>
        <w:t xml:space="preserve">Таблица 1. </w:t>
      </w:r>
    </w:p>
    <w:p w14:paraId="503D3334" w14:textId="374B55CE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0557D">
        <w:rPr>
          <w:rFonts w:ascii="Times New Roman" w:hAnsi="Times New Roman"/>
          <w:sz w:val="28"/>
          <w:szCs w:val="28"/>
        </w:rPr>
        <w:t>Система ухода за однолетними и многолетними цветочно-декоративными растениями.</w:t>
      </w:r>
    </w:p>
    <w:p w14:paraId="60278FC8" w14:textId="68C3E497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30557D" w14:paraId="4354F63F" w14:textId="77777777" w:rsidTr="0030557D">
        <w:tc>
          <w:tcPr>
            <w:tcW w:w="5098" w:type="dxa"/>
          </w:tcPr>
          <w:p w14:paraId="31500798" w14:textId="6F933E6C" w:rsidR="0030557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57D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098" w:type="dxa"/>
          </w:tcPr>
          <w:p w14:paraId="6640143B" w14:textId="5F624EE6" w:rsidR="0030557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557D">
              <w:rPr>
                <w:rFonts w:ascii="Times New Roman" w:hAnsi="Times New Roman"/>
                <w:sz w:val="28"/>
                <w:szCs w:val="28"/>
              </w:rPr>
              <w:t>Мероприятия по уходу</w:t>
            </w:r>
          </w:p>
        </w:tc>
      </w:tr>
      <w:tr w:rsidR="0030557D" w14:paraId="2206C89B" w14:textId="77777777" w:rsidTr="0030557D">
        <w:tc>
          <w:tcPr>
            <w:tcW w:w="5098" w:type="dxa"/>
            <w:vAlign w:val="center"/>
          </w:tcPr>
          <w:p w14:paraId="2D77AE6C" w14:textId="4BD2BECA" w:rsidR="0030557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557D">
              <w:rPr>
                <w:rFonts w:ascii="Times New Roman" w:hAnsi="Times New Roman"/>
                <w:sz w:val="28"/>
                <w:szCs w:val="28"/>
              </w:rPr>
              <w:t>Однолетники</w:t>
            </w:r>
          </w:p>
        </w:tc>
        <w:tc>
          <w:tcPr>
            <w:tcW w:w="5098" w:type="dxa"/>
          </w:tcPr>
          <w:p w14:paraId="636B2F69" w14:textId="77777777" w:rsidR="0030557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57D" w14:paraId="3BD39E2A" w14:textId="77777777" w:rsidTr="0030557D">
        <w:tc>
          <w:tcPr>
            <w:tcW w:w="5098" w:type="dxa"/>
            <w:vAlign w:val="center"/>
          </w:tcPr>
          <w:p w14:paraId="794AA6A4" w14:textId="45F9776A" w:rsidR="0030557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557D">
              <w:rPr>
                <w:rFonts w:ascii="Times New Roman" w:hAnsi="Times New Roman"/>
                <w:sz w:val="28"/>
                <w:szCs w:val="28"/>
              </w:rPr>
              <w:t>Многолетники</w:t>
            </w:r>
          </w:p>
        </w:tc>
        <w:tc>
          <w:tcPr>
            <w:tcW w:w="5098" w:type="dxa"/>
          </w:tcPr>
          <w:p w14:paraId="3FE7D498" w14:textId="77777777" w:rsidR="0030557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E255524" w14:textId="77777777" w:rsidR="0030557D" w:rsidRP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05EC4EC8" w14:textId="4EA145F8" w:rsidR="00962DEE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557D">
        <w:rPr>
          <w:rFonts w:ascii="Times New Roman" w:hAnsi="Times New Roman"/>
          <w:sz w:val="28"/>
          <w:szCs w:val="28"/>
        </w:rPr>
        <w:t>Составить рабочую таблицу по уходу за луковичными, корневищными и клубнелуковичными растениями и заполнить таблицу 2</w:t>
      </w:r>
      <w:r w:rsidRPr="0030557D">
        <w:rPr>
          <w:rFonts w:ascii="Times New Roman" w:hAnsi="Times New Roman"/>
          <w:b/>
          <w:sz w:val="28"/>
          <w:szCs w:val="28"/>
        </w:rPr>
        <w:t>.</w:t>
      </w:r>
    </w:p>
    <w:p w14:paraId="1C061ADB" w14:textId="6932ABD4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7F6E3C5" w14:textId="358CD642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70465B5" w14:textId="7EBED8BF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A8E0B4C" w14:textId="365462D0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E5F974F" w14:textId="143C920F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2BC138D" w14:textId="77777777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51B1CE4" w14:textId="03ECC04C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2.</w:t>
      </w:r>
    </w:p>
    <w:p w14:paraId="2C99E732" w14:textId="467174D9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557D">
        <w:rPr>
          <w:rFonts w:ascii="Times New Roman" w:hAnsi="Times New Roman"/>
          <w:b/>
          <w:sz w:val="28"/>
          <w:szCs w:val="28"/>
        </w:rPr>
        <w:t xml:space="preserve">Рабочая таблица по уходу за цветочными культурами в открытом грунте </w:t>
      </w:r>
      <w:r>
        <w:rPr>
          <w:rFonts w:ascii="Times New Roman" w:hAnsi="Times New Roman"/>
          <w:b/>
          <w:sz w:val="28"/>
          <w:szCs w:val="28"/>
        </w:rPr>
        <w:t>в условиях Ростовской области</w:t>
      </w:r>
    </w:p>
    <w:p w14:paraId="099C75C9" w14:textId="525F6866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708"/>
        <w:gridCol w:w="709"/>
        <w:gridCol w:w="709"/>
        <w:gridCol w:w="850"/>
        <w:gridCol w:w="851"/>
        <w:gridCol w:w="850"/>
        <w:gridCol w:w="851"/>
        <w:gridCol w:w="914"/>
        <w:gridCol w:w="1065"/>
      </w:tblGrid>
      <w:tr w:rsidR="0030557D" w:rsidRPr="000C443D" w14:paraId="0D563F9C" w14:textId="77777777" w:rsidTr="000C443D">
        <w:tc>
          <w:tcPr>
            <w:tcW w:w="2689" w:type="dxa"/>
            <w:vMerge w:val="restart"/>
            <w:vAlign w:val="center"/>
          </w:tcPr>
          <w:p w14:paraId="5D788C36" w14:textId="0CE55E8E" w:rsidR="0030557D" w:rsidRPr="000C443D" w:rsidRDefault="000C443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507" w:type="dxa"/>
            <w:gridSpan w:val="9"/>
          </w:tcPr>
          <w:p w14:paraId="0D122D08" w14:textId="396B6286" w:rsidR="0030557D" w:rsidRPr="000C443D" w:rsidRDefault="000C443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Виды работ</w:t>
            </w:r>
          </w:p>
        </w:tc>
      </w:tr>
      <w:tr w:rsidR="000C443D" w:rsidRPr="000C443D" w14:paraId="6F7C8363" w14:textId="77777777" w:rsidTr="000C443D">
        <w:trPr>
          <w:cantSplit/>
          <w:trHeight w:val="1487"/>
        </w:trPr>
        <w:tc>
          <w:tcPr>
            <w:tcW w:w="2689" w:type="dxa"/>
            <w:vMerge/>
          </w:tcPr>
          <w:p w14:paraId="40D303E3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7A48E87D" w14:textId="5F4B6766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709" w:type="dxa"/>
            <w:textDirection w:val="btLr"/>
            <w:vAlign w:val="center"/>
          </w:tcPr>
          <w:p w14:paraId="5A0BF91F" w14:textId="56A61F5E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709" w:type="dxa"/>
            <w:textDirection w:val="btLr"/>
            <w:vAlign w:val="center"/>
          </w:tcPr>
          <w:p w14:paraId="186101E4" w14:textId="3CC8C90F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850" w:type="dxa"/>
            <w:textDirection w:val="btLr"/>
            <w:vAlign w:val="center"/>
          </w:tcPr>
          <w:p w14:paraId="5C924352" w14:textId="18AAE95C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851" w:type="dxa"/>
            <w:textDirection w:val="btLr"/>
            <w:vAlign w:val="center"/>
          </w:tcPr>
          <w:p w14:paraId="722D832B" w14:textId="6AF055A8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850" w:type="dxa"/>
            <w:textDirection w:val="btLr"/>
            <w:vAlign w:val="center"/>
          </w:tcPr>
          <w:p w14:paraId="570DF56A" w14:textId="244764CA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851" w:type="dxa"/>
            <w:textDirection w:val="btLr"/>
            <w:vAlign w:val="center"/>
          </w:tcPr>
          <w:p w14:paraId="4D8CD9D2" w14:textId="352FFE52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914" w:type="dxa"/>
            <w:textDirection w:val="btLr"/>
            <w:vAlign w:val="center"/>
          </w:tcPr>
          <w:p w14:paraId="2F8D1FDD" w14:textId="79012107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065" w:type="dxa"/>
            <w:textDirection w:val="btLr"/>
            <w:vAlign w:val="center"/>
          </w:tcPr>
          <w:p w14:paraId="540C1B34" w14:textId="1E5C2EC0" w:rsidR="0030557D" w:rsidRPr="000C443D" w:rsidRDefault="0030557D" w:rsidP="000C4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3D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0C443D" w:rsidRPr="000C443D" w14:paraId="00982E3E" w14:textId="77777777" w:rsidTr="000C443D">
        <w:tc>
          <w:tcPr>
            <w:tcW w:w="2689" w:type="dxa"/>
          </w:tcPr>
          <w:p w14:paraId="16C96394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6FDECEC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676F081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BF54560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B735CC6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3BAFD28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78ED095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CE4B0EE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7C647B44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dxa"/>
          </w:tcPr>
          <w:p w14:paraId="35D9D39E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:rsidRPr="000C443D" w14:paraId="772E1630" w14:textId="77777777" w:rsidTr="000C443D">
        <w:tc>
          <w:tcPr>
            <w:tcW w:w="2689" w:type="dxa"/>
          </w:tcPr>
          <w:p w14:paraId="20C8967F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A4250EA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D27057C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D0A5625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09772BA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D1926A2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8EBDF42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BE0A89D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04B16D60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dxa"/>
          </w:tcPr>
          <w:p w14:paraId="25BDA34A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:rsidRPr="000C443D" w14:paraId="648137B6" w14:textId="77777777" w:rsidTr="000C443D">
        <w:tc>
          <w:tcPr>
            <w:tcW w:w="2689" w:type="dxa"/>
          </w:tcPr>
          <w:p w14:paraId="4BD841B2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25D1A36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8C36D93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C4F5FB7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C17DBFB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A5EE042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4CE2709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3BC3CB0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17712387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dxa"/>
          </w:tcPr>
          <w:p w14:paraId="6A6CA19F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:rsidRPr="000C443D" w14:paraId="786176D6" w14:textId="77777777" w:rsidTr="000C443D">
        <w:tc>
          <w:tcPr>
            <w:tcW w:w="2689" w:type="dxa"/>
          </w:tcPr>
          <w:p w14:paraId="037C7056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7EE5268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CDC3E57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58507249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13D3CE7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556305A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689BCA6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D16D883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307CF9E0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dxa"/>
          </w:tcPr>
          <w:p w14:paraId="458AC983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C443D" w:rsidRPr="000C443D" w14:paraId="613E1D77" w14:textId="77777777" w:rsidTr="000C443D">
        <w:tc>
          <w:tcPr>
            <w:tcW w:w="2689" w:type="dxa"/>
          </w:tcPr>
          <w:p w14:paraId="0A1F74F6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3D6C40D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12C19E4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3E9FA58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235FCDA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C320CD8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7235F2E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3076811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6E300D7E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" w:type="dxa"/>
          </w:tcPr>
          <w:p w14:paraId="44829941" w14:textId="77777777" w:rsidR="0030557D" w:rsidRPr="000C443D" w:rsidRDefault="0030557D" w:rsidP="003055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D31E816" w14:textId="204ACAB3" w:rsidR="0030557D" w:rsidRDefault="0030557D" w:rsidP="00305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5970F8B" w14:textId="77777777" w:rsidR="00962DEE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0B2DC9EB" w14:textId="77777777" w:rsidR="0030557D" w:rsidRPr="0030557D" w:rsidRDefault="0030557D" w:rsidP="00527C32">
      <w:pPr>
        <w:pStyle w:val="a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0557D">
        <w:rPr>
          <w:rFonts w:ascii="Times New Roman" w:hAnsi="Times New Roman"/>
          <w:sz w:val="28"/>
          <w:szCs w:val="28"/>
        </w:rPr>
        <w:t xml:space="preserve">иллюстративный материал, </w:t>
      </w:r>
    </w:p>
    <w:p w14:paraId="23C30858" w14:textId="77777777" w:rsidR="0030557D" w:rsidRPr="0030557D" w:rsidRDefault="0030557D" w:rsidP="00527C32">
      <w:pPr>
        <w:pStyle w:val="a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0557D">
        <w:rPr>
          <w:rFonts w:ascii="Times New Roman" w:hAnsi="Times New Roman"/>
          <w:sz w:val="28"/>
          <w:szCs w:val="28"/>
        </w:rPr>
        <w:t xml:space="preserve">справочная литература, </w:t>
      </w:r>
    </w:p>
    <w:p w14:paraId="6A2F5181" w14:textId="76A7F085" w:rsidR="00962DEE" w:rsidRPr="0030557D" w:rsidRDefault="0030557D" w:rsidP="00527C32">
      <w:pPr>
        <w:pStyle w:val="aa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0557D">
        <w:rPr>
          <w:rFonts w:ascii="Times New Roman" w:hAnsi="Times New Roman"/>
          <w:sz w:val="28"/>
          <w:szCs w:val="28"/>
        </w:rPr>
        <w:t>индивидуальные задания.</w:t>
      </w:r>
    </w:p>
    <w:p w14:paraId="7113C089" w14:textId="77777777" w:rsidR="0030557D" w:rsidRDefault="0030557D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3456AEBC" w14:textId="77777777" w:rsidR="00962DEE" w:rsidRDefault="00962DEE" w:rsidP="00962D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3D2C6EE" w14:textId="011368FB" w:rsidR="000C443D" w:rsidRPr="000C443D" w:rsidRDefault="000C443D" w:rsidP="00527C32">
      <w:pPr>
        <w:pStyle w:val="aa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 xml:space="preserve">Рассадный и безрассадный способы выращивания однолетних культур. Достоинства и недостатки. </w:t>
      </w:r>
    </w:p>
    <w:p w14:paraId="71EE3D7D" w14:textId="187F8A4B" w:rsidR="00962DEE" w:rsidRPr="000C443D" w:rsidRDefault="000C443D" w:rsidP="00527C32">
      <w:pPr>
        <w:pStyle w:val="aa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C443D">
        <w:rPr>
          <w:rFonts w:ascii="Times New Roman" w:hAnsi="Times New Roman"/>
          <w:sz w:val="28"/>
          <w:szCs w:val="28"/>
        </w:rPr>
        <w:t>Ассортимент цветочных растений, нуждающихся в подвязке к опорам.</w:t>
      </w:r>
    </w:p>
    <w:p w14:paraId="612D6F0A" w14:textId="2709B77D" w:rsidR="00962DEE" w:rsidRDefault="00962DEE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3AD0FC9E" w14:textId="27752EB3" w:rsidR="00962DEE" w:rsidRDefault="00962DEE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558D4BB6" w14:textId="289E7849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627942F6" w14:textId="610ACB48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762562EB" w14:textId="1350C271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1C402047" w14:textId="6322F23F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4EB44C67" w14:textId="75E3EC5F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43EFFA5D" w14:textId="68649361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7576E905" w14:textId="6DD65D86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53CECF7F" w14:textId="3FFB11AE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1DE2122F" w14:textId="04E063FA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2F682B90" w14:textId="4A5C0090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468E7891" w14:textId="62B42DDD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3550534C" w14:textId="6598668B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22A2DDD5" w14:textId="5D24E71B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6BC2CF85" w14:textId="2BA023EB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398EB8ED" w14:textId="33592BAC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7EED3B93" w14:textId="6E136B4A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7A07DD81" w14:textId="1AC9A629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44F835F5" w14:textId="013AC14A" w:rsidR="000C443D" w:rsidRDefault="000C443D" w:rsidP="00962DEE">
      <w:pPr>
        <w:pStyle w:val="aa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63862FF5" w14:textId="164917E7" w:rsidR="00306CD9" w:rsidRDefault="00306CD9" w:rsidP="002F3337">
      <w:pPr>
        <w:pStyle w:val="aa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>СПИСОК ЛИТЕРАТУРЫ</w:t>
      </w:r>
    </w:p>
    <w:p w14:paraId="0D26BC48" w14:textId="77777777" w:rsidR="002F3337" w:rsidRDefault="002F3337" w:rsidP="002F3337">
      <w:pPr>
        <w:pStyle w:val="aa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</w:rPr>
      </w:pPr>
    </w:p>
    <w:p w14:paraId="222B72A3" w14:textId="0BBFD90A" w:rsidR="00306CD9" w:rsidRPr="002F3337" w:rsidRDefault="00306CD9" w:rsidP="00527C32">
      <w:pPr>
        <w:pStyle w:val="aa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337">
        <w:rPr>
          <w:rFonts w:ascii="Times New Roman" w:hAnsi="Times New Roman"/>
          <w:sz w:val="28"/>
          <w:szCs w:val="28"/>
        </w:rPr>
        <w:t xml:space="preserve">Баканова В.В. Цветочно-декоративные многолетники открытого грунта – Киев: Наук. думка, 1984. – 210 с. </w:t>
      </w:r>
    </w:p>
    <w:p w14:paraId="71D26124" w14:textId="1C5BEDE8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Бурлакова И.В. Ирисы / И.В. Бурлакова, В.К. Зыкова. – М.: ЗАО «Фитон+», 2006. – 208 с. </w:t>
      </w:r>
    </w:p>
    <w:p w14:paraId="36EC1FCE" w14:textId="4095B2EE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Вовченко Ю.А., Орєхов М.С. Энциклопедия цветовода. – СПТ.: Литера, 1999. – 480с. </w:t>
      </w:r>
    </w:p>
    <w:p w14:paraId="0A7A8F34" w14:textId="285FEB83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Волошин М.П., Забелин И.А., Кормилицын А.М. Южное цветоводство. – Симферополь: Крымиздат, 1959. – 194 с. </w:t>
      </w:r>
    </w:p>
    <w:p w14:paraId="65443B57" w14:textId="744BCDF9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Голиков К.А. Декоративные многолетники в ландшафтном дизайне / К.А. Голиков. – М.: Фонд имени И.Д. Сытина; Зарницы, 2004. – С. 30–41. </w:t>
      </w:r>
    </w:p>
    <w:p w14:paraId="37189A62" w14:textId="2A960206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Зыкова В.К., Клименко З.К. Цветы для балкона. – М.: ЗАО Фитон +, 2005. – 288 с. </w:t>
      </w:r>
    </w:p>
    <w:p w14:paraId="59DF6D98" w14:textId="4961D2A8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Зыкова В.К., Клименко З.К. Душистые цветники. – М.: Фитон +, 2006. – 176 с. </w:t>
      </w:r>
    </w:p>
    <w:p w14:paraId="1C698DF8" w14:textId="45EE98F8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Зыкова В.К., Клименко З.К. Цветники. – М.: Фитон +, 2007. – 144 с. </w:t>
      </w:r>
    </w:p>
    <w:p w14:paraId="56DAB91A" w14:textId="1FB3E130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Киселев Г.Е. Цветоводство. – М.: Гос. изд. с/х литературы, 1952. – 974 с. </w:t>
      </w:r>
    </w:p>
    <w:p w14:paraId="1EAC73A5" w14:textId="55F9791C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Кудрявец Д.Б., Петренко Н.А. Однолетние и многолетние декоративные растения для цветников: Иллюстрированный атлас. – М.: ФитонXXI, 2014. – 368 с. </w:t>
      </w:r>
    </w:p>
    <w:p w14:paraId="4615D9B9" w14:textId="4A644FE9" w:rsidR="000C443D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>Лисянский Б.Г., Ладыгина Г.Г. Тюльпаны. – М.: ООО «Издательство АСТ» 2002. – 152 с.</w:t>
      </w:r>
    </w:p>
    <w:p w14:paraId="2B72BC29" w14:textId="6B0ACAEE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Мерло А. Цветы нашего сада. Многолетники / А. Мерло. – Минск: Урожай, 1972. – 162 с. </w:t>
      </w:r>
    </w:p>
    <w:p w14:paraId="5429F392" w14:textId="23AE0A6A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Практикум по цветоводству: учеб. пособие для вузов / А. А. Шаламова [и др.]. - СПб; М.; Краснодар: Лань, 2014. – 251 с. </w:t>
      </w:r>
    </w:p>
    <w:p w14:paraId="77E4703C" w14:textId="345BDE53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Рыженкова Ю.И. Гиацинты. – Минск: Беларускаянавука, 2015. – 79 с. </w:t>
      </w:r>
    </w:p>
    <w:p w14:paraId="0FAA3DAA" w14:textId="45903180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Соболева Л.Е. Цветы в вашем саду [справ. изд.]. – Симферополь: Таврия, 1988. – 208 с. </w:t>
      </w:r>
    </w:p>
    <w:p w14:paraId="20217B4F" w14:textId="09E3DDE0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>Соколова Т.А., Бочкова И.Ю</w:t>
      </w:r>
      <w:r w:rsidR="002F3337">
        <w:rPr>
          <w:rFonts w:ascii="Times New Roman" w:hAnsi="Times New Roman"/>
          <w:sz w:val="28"/>
          <w:szCs w:val="28"/>
        </w:rPr>
        <w:t xml:space="preserve">. Декоративное растениеводство: </w:t>
      </w:r>
      <w:r w:rsidRPr="00306CD9">
        <w:rPr>
          <w:rFonts w:ascii="Times New Roman" w:hAnsi="Times New Roman"/>
          <w:sz w:val="28"/>
          <w:szCs w:val="28"/>
        </w:rPr>
        <w:t>Цветоводство: учебник для студ.</w:t>
      </w:r>
      <w:r w:rsidR="002F3337">
        <w:rPr>
          <w:rFonts w:ascii="Times New Roman" w:hAnsi="Times New Roman"/>
          <w:sz w:val="28"/>
          <w:szCs w:val="28"/>
        </w:rPr>
        <w:t xml:space="preserve"> Вузов – М.: Издательский центр </w:t>
      </w:r>
      <w:r w:rsidRPr="00306CD9">
        <w:rPr>
          <w:rFonts w:ascii="Times New Roman" w:hAnsi="Times New Roman"/>
          <w:sz w:val="28"/>
          <w:szCs w:val="28"/>
        </w:rPr>
        <w:t xml:space="preserve">«Академия», 2010. – 432 с. </w:t>
      </w:r>
    </w:p>
    <w:p w14:paraId="51584513" w14:textId="4102DBE6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Тавлинова Г. К. Приусадебное цветоводство. – Л.: Агропромиздат,1989. – 334 с. </w:t>
      </w:r>
    </w:p>
    <w:p w14:paraId="4B25E390" w14:textId="21290002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Тулинцев В.Г. Цветоводство с основами селекции и семеноводства. Учеб. пособие. Л.: Стройиздат, 1977. – 288 с. </w:t>
      </w:r>
    </w:p>
    <w:p w14:paraId="69027D8E" w14:textId="1D6B2157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Хессайон Д.Г. Все о контейнерных растениях. – М.: Кладезьбукс, 2001. – 128 с. </w:t>
      </w:r>
    </w:p>
    <w:p w14:paraId="150D991B" w14:textId="1BF64BA0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Хессайон Д.Г. Все о комнатных растениях. – М.: Кладезь-букс, 2004. – 255 с. </w:t>
      </w:r>
    </w:p>
    <w:p w14:paraId="28624114" w14:textId="14D6F604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Хессайон Д.Г. Все о цветах в вашем саду. – М.: Кладезь-букс, 2005. – 255 с. </w:t>
      </w:r>
    </w:p>
    <w:p w14:paraId="0353D339" w14:textId="508DB3FF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Хессайон Д.Г. Все о клумбовых растениях. – М.: Кладезь-букс, 2003. – 140 с. </w:t>
      </w:r>
    </w:p>
    <w:p w14:paraId="073D9ABE" w14:textId="38776191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 xml:space="preserve">Чувикова А.А., Потапов С.П., Черных Т.Г., Коваль А.А. Учебная книга цветовода. – М.: Колос, 1984. – 239 с. </w:t>
      </w:r>
    </w:p>
    <w:p w14:paraId="3A1C73F0" w14:textId="6739C8C6" w:rsidR="00306CD9" w:rsidRDefault="00306CD9" w:rsidP="00527C32">
      <w:pPr>
        <w:pStyle w:val="aa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6CD9">
        <w:rPr>
          <w:rFonts w:ascii="Times New Roman" w:hAnsi="Times New Roman"/>
          <w:sz w:val="28"/>
          <w:szCs w:val="28"/>
        </w:rPr>
        <w:t>Шелыгин Н.А. Цветы для вашего сада. Ирисы / Н.А. Шелыгин. – 1978. – С. 27–38.</w:t>
      </w:r>
    </w:p>
    <w:p w14:paraId="2ED836FC" w14:textId="37C24055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497BC76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EE014A5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B081854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025B51E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1BF84F9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C663D81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AEF389D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9DE4362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A942D14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5647069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244E87E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7B053AA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57FDD4C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767F15C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80023AA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44C442C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E0C61D7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7D28FFD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9BD4B9B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2E18865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2FCA2F4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FF1443E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1083583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A1351F7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C0D1B69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72334CE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6B78030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DDC4EB3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940E746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B4AC44E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679984C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C014D1A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F381ECA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5CB33A4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7993610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34F891B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4F957DF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4BD3EC3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9A23AF2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71B470B" w14:textId="77777777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22ACE1A" w14:textId="6C81655B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F3337">
        <w:rPr>
          <w:rFonts w:ascii="Times New Roman" w:hAnsi="Times New Roman"/>
          <w:sz w:val="28"/>
          <w:szCs w:val="28"/>
        </w:rPr>
        <w:t>ПРИЛОЖЕНИЕ 1</w:t>
      </w:r>
    </w:p>
    <w:p w14:paraId="3B1A57B5" w14:textId="7CA39A22" w:rsidR="002F3337" w:rsidRDefault="002F3337" w:rsidP="002F333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B5D1352" w14:textId="159037DB" w:rsidR="002F3337" w:rsidRDefault="002F3337" w:rsidP="002F3337">
      <w:pPr>
        <w:pStyle w:val="aa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2F3337">
        <w:rPr>
          <w:rFonts w:ascii="Times New Roman" w:hAnsi="Times New Roman"/>
          <w:sz w:val="28"/>
          <w:szCs w:val="28"/>
        </w:rPr>
        <w:drawing>
          <wp:inline distT="0" distB="0" distL="0" distR="0" wp14:anchorId="5942E439" wp14:editId="036A06B6">
            <wp:extent cx="5718975" cy="51054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0080" cy="5115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B9353" w14:textId="182EE69C" w:rsidR="002F3337" w:rsidRPr="002F3337" w:rsidRDefault="002F3337" w:rsidP="002F3337">
      <w:pPr>
        <w:pStyle w:val="aa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2F3337">
        <w:rPr>
          <w:rFonts w:ascii="Times New Roman" w:hAnsi="Times New Roman"/>
          <w:sz w:val="28"/>
          <w:szCs w:val="28"/>
        </w:rPr>
        <w:drawing>
          <wp:inline distT="0" distB="0" distL="0" distR="0" wp14:anchorId="5A519A34" wp14:editId="7FA7A78D">
            <wp:extent cx="5579277" cy="5341620"/>
            <wp:effectExtent l="0" t="0" r="254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89880" cy="535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3337" w:rsidRPr="002F3337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83A3B" w14:textId="77777777" w:rsidR="00527C32" w:rsidRDefault="00527C32" w:rsidP="00981732">
      <w:pPr>
        <w:spacing w:after="0" w:line="240" w:lineRule="auto"/>
      </w:pPr>
      <w:r>
        <w:separator/>
      </w:r>
    </w:p>
  </w:endnote>
  <w:endnote w:type="continuationSeparator" w:id="0">
    <w:p w14:paraId="7CE64FC9" w14:textId="77777777" w:rsidR="00527C32" w:rsidRDefault="00527C32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E23CC" w14:textId="77777777" w:rsidR="00527C32" w:rsidRDefault="00527C32" w:rsidP="00981732">
      <w:pPr>
        <w:spacing w:after="0" w:line="240" w:lineRule="auto"/>
      </w:pPr>
      <w:r>
        <w:separator/>
      </w:r>
    </w:p>
  </w:footnote>
  <w:footnote w:type="continuationSeparator" w:id="0">
    <w:p w14:paraId="5C669B1F" w14:textId="77777777" w:rsidR="00527C32" w:rsidRDefault="00527C32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3C6"/>
    <w:multiLevelType w:val="hybridMultilevel"/>
    <w:tmpl w:val="178A57C6"/>
    <w:lvl w:ilvl="0" w:tplc="E1725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505B5D"/>
    <w:multiLevelType w:val="hybridMultilevel"/>
    <w:tmpl w:val="6CC67900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854362"/>
    <w:multiLevelType w:val="hybridMultilevel"/>
    <w:tmpl w:val="FBB87E12"/>
    <w:lvl w:ilvl="0" w:tplc="E2D8F59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62443D"/>
    <w:multiLevelType w:val="hybridMultilevel"/>
    <w:tmpl w:val="96E67B46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B563E8"/>
    <w:multiLevelType w:val="hybridMultilevel"/>
    <w:tmpl w:val="6D5AB8F6"/>
    <w:lvl w:ilvl="0" w:tplc="CAE408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C235462"/>
    <w:multiLevelType w:val="hybridMultilevel"/>
    <w:tmpl w:val="F4F870B4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DCF7229"/>
    <w:multiLevelType w:val="hybridMultilevel"/>
    <w:tmpl w:val="BAC460F4"/>
    <w:lvl w:ilvl="0" w:tplc="118EF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963E3"/>
    <w:multiLevelType w:val="hybridMultilevel"/>
    <w:tmpl w:val="A9465B02"/>
    <w:lvl w:ilvl="0" w:tplc="E1725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C25D5"/>
    <w:multiLevelType w:val="hybridMultilevel"/>
    <w:tmpl w:val="36BACF1C"/>
    <w:lvl w:ilvl="0" w:tplc="118EFC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411F57"/>
    <w:multiLevelType w:val="hybridMultilevel"/>
    <w:tmpl w:val="2A30E2CE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D102189"/>
    <w:multiLevelType w:val="hybridMultilevel"/>
    <w:tmpl w:val="9D10166C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E304431"/>
    <w:multiLevelType w:val="hybridMultilevel"/>
    <w:tmpl w:val="2048D3DE"/>
    <w:lvl w:ilvl="0" w:tplc="B0924480">
      <w:start w:val="1"/>
      <w:numFmt w:val="decimal"/>
      <w:lvlText w:val="%1."/>
      <w:lvlJc w:val="left"/>
      <w:pPr>
        <w:ind w:left="2484" w:hanging="360"/>
      </w:pPr>
      <w:rPr>
        <w:rFonts w:hint="default"/>
        <w:b w:val="0"/>
      </w:rPr>
    </w:lvl>
    <w:lvl w:ilvl="1" w:tplc="7EEA3A86">
      <w:start w:val="1"/>
      <w:numFmt w:val="decimal"/>
      <w:lvlText w:val="%2."/>
      <w:lvlJc w:val="left"/>
      <w:pPr>
        <w:ind w:left="2148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E4615CD"/>
    <w:multiLevelType w:val="hybridMultilevel"/>
    <w:tmpl w:val="15ACC0B0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E5C62E2"/>
    <w:multiLevelType w:val="hybridMultilevel"/>
    <w:tmpl w:val="9D9254B4"/>
    <w:lvl w:ilvl="0" w:tplc="E17257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04774E2"/>
    <w:multiLevelType w:val="hybridMultilevel"/>
    <w:tmpl w:val="CA64EF0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1864A71"/>
    <w:multiLevelType w:val="hybridMultilevel"/>
    <w:tmpl w:val="44224244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CD38D8"/>
    <w:multiLevelType w:val="hybridMultilevel"/>
    <w:tmpl w:val="F2C0335A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4CF5A28"/>
    <w:multiLevelType w:val="hybridMultilevel"/>
    <w:tmpl w:val="C81A0256"/>
    <w:lvl w:ilvl="0" w:tplc="E1725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9B3A45"/>
    <w:multiLevelType w:val="hybridMultilevel"/>
    <w:tmpl w:val="359E6BEC"/>
    <w:lvl w:ilvl="0" w:tplc="B0924480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FFB7319"/>
    <w:multiLevelType w:val="hybridMultilevel"/>
    <w:tmpl w:val="FE6C14E8"/>
    <w:lvl w:ilvl="0" w:tplc="E1725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F03E9F"/>
    <w:multiLevelType w:val="hybridMultilevel"/>
    <w:tmpl w:val="2460DE26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5C74474"/>
    <w:multiLevelType w:val="hybridMultilevel"/>
    <w:tmpl w:val="9AD8F682"/>
    <w:lvl w:ilvl="0" w:tplc="118EF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A5625"/>
    <w:multiLevelType w:val="hybridMultilevel"/>
    <w:tmpl w:val="3D6E0036"/>
    <w:lvl w:ilvl="0" w:tplc="E17257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3055F1E"/>
    <w:multiLevelType w:val="hybridMultilevel"/>
    <w:tmpl w:val="CCBCCDAC"/>
    <w:lvl w:ilvl="0" w:tplc="E17257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4133FF0"/>
    <w:multiLevelType w:val="hybridMultilevel"/>
    <w:tmpl w:val="3DEE5FCE"/>
    <w:lvl w:ilvl="0" w:tplc="118EF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85B44"/>
    <w:multiLevelType w:val="hybridMultilevel"/>
    <w:tmpl w:val="0124264C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076157"/>
    <w:multiLevelType w:val="hybridMultilevel"/>
    <w:tmpl w:val="1D4E9552"/>
    <w:lvl w:ilvl="0" w:tplc="118EF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B6C3D"/>
    <w:multiLevelType w:val="hybridMultilevel"/>
    <w:tmpl w:val="56E4CBAA"/>
    <w:lvl w:ilvl="0" w:tplc="E17257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65D6E1D"/>
    <w:multiLevelType w:val="hybridMultilevel"/>
    <w:tmpl w:val="32F6534E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7092CE0"/>
    <w:multiLevelType w:val="hybridMultilevel"/>
    <w:tmpl w:val="AA5E588E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80D31AC"/>
    <w:multiLevelType w:val="hybridMultilevel"/>
    <w:tmpl w:val="B35A1250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9F551E2"/>
    <w:multiLevelType w:val="hybridMultilevel"/>
    <w:tmpl w:val="864EEDE8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AED03EE"/>
    <w:multiLevelType w:val="hybridMultilevel"/>
    <w:tmpl w:val="75DAA69C"/>
    <w:lvl w:ilvl="0" w:tplc="3BAEFFA2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0637BF1"/>
    <w:multiLevelType w:val="hybridMultilevel"/>
    <w:tmpl w:val="8C4847BC"/>
    <w:lvl w:ilvl="0" w:tplc="4E4E913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71B3F4F"/>
    <w:multiLevelType w:val="hybridMultilevel"/>
    <w:tmpl w:val="F16EC850"/>
    <w:lvl w:ilvl="0" w:tplc="BFBE87B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74209AE"/>
    <w:multiLevelType w:val="hybridMultilevel"/>
    <w:tmpl w:val="F82A0A9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8792A87"/>
    <w:multiLevelType w:val="hybridMultilevel"/>
    <w:tmpl w:val="548610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B753F62"/>
    <w:multiLevelType w:val="hybridMultilevel"/>
    <w:tmpl w:val="2CF2C91E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CE55FF9"/>
    <w:multiLevelType w:val="hybridMultilevel"/>
    <w:tmpl w:val="3DE625EC"/>
    <w:lvl w:ilvl="0" w:tplc="118EFC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03E43DA"/>
    <w:multiLevelType w:val="hybridMultilevel"/>
    <w:tmpl w:val="8EB42D3A"/>
    <w:lvl w:ilvl="0" w:tplc="118EF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86606"/>
    <w:multiLevelType w:val="hybridMultilevel"/>
    <w:tmpl w:val="8A7EA91A"/>
    <w:lvl w:ilvl="0" w:tplc="BFBE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5A7FAB"/>
    <w:multiLevelType w:val="hybridMultilevel"/>
    <w:tmpl w:val="410CC99C"/>
    <w:lvl w:ilvl="0" w:tplc="4E4E9134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38"/>
  </w:num>
  <w:num w:numId="3">
    <w:abstractNumId w:val="29"/>
  </w:num>
  <w:num w:numId="4">
    <w:abstractNumId w:val="36"/>
  </w:num>
  <w:num w:numId="5">
    <w:abstractNumId w:val="14"/>
  </w:num>
  <w:num w:numId="6">
    <w:abstractNumId w:val="28"/>
  </w:num>
  <w:num w:numId="7">
    <w:abstractNumId w:val="35"/>
  </w:num>
  <w:num w:numId="8">
    <w:abstractNumId w:val="20"/>
  </w:num>
  <w:num w:numId="9">
    <w:abstractNumId w:val="0"/>
  </w:num>
  <w:num w:numId="10">
    <w:abstractNumId w:val="23"/>
  </w:num>
  <w:num w:numId="11">
    <w:abstractNumId w:val="27"/>
  </w:num>
  <w:num w:numId="12">
    <w:abstractNumId w:val="9"/>
  </w:num>
  <w:num w:numId="13">
    <w:abstractNumId w:val="13"/>
  </w:num>
  <w:num w:numId="14">
    <w:abstractNumId w:val="16"/>
  </w:num>
  <w:num w:numId="15">
    <w:abstractNumId w:val="17"/>
  </w:num>
  <w:num w:numId="16">
    <w:abstractNumId w:val="19"/>
  </w:num>
  <w:num w:numId="17">
    <w:abstractNumId w:val="25"/>
  </w:num>
  <w:num w:numId="18">
    <w:abstractNumId w:val="22"/>
  </w:num>
  <w:num w:numId="19">
    <w:abstractNumId w:val="7"/>
  </w:num>
  <w:num w:numId="20">
    <w:abstractNumId w:val="39"/>
  </w:num>
  <w:num w:numId="21">
    <w:abstractNumId w:val="18"/>
  </w:num>
  <w:num w:numId="22">
    <w:abstractNumId w:val="11"/>
  </w:num>
  <w:num w:numId="23">
    <w:abstractNumId w:val="4"/>
  </w:num>
  <w:num w:numId="24">
    <w:abstractNumId w:val="33"/>
  </w:num>
  <w:num w:numId="25">
    <w:abstractNumId w:val="41"/>
  </w:num>
  <w:num w:numId="26">
    <w:abstractNumId w:val="26"/>
  </w:num>
  <w:num w:numId="27">
    <w:abstractNumId w:val="2"/>
  </w:num>
  <w:num w:numId="28">
    <w:abstractNumId w:val="24"/>
  </w:num>
  <w:num w:numId="29">
    <w:abstractNumId w:val="3"/>
  </w:num>
  <w:num w:numId="30">
    <w:abstractNumId w:val="40"/>
  </w:num>
  <w:num w:numId="31">
    <w:abstractNumId w:val="37"/>
  </w:num>
  <w:num w:numId="32">
    <w:abstractNumId w:val="21"/>
  </w:num>
  <w:num w:numId="33">
    <w:abstractNumId w:val="32"/>
  </w:num>
  <w:num w:numId="34">
    <w:abstractNumId w:val="30"/>
  </w:num>
  <w:num w:numId="35">
    <w:abstractNumId w:val="6"/>
  </w:num>
  <w:num w:numId="36">
    <w:abstractNumId w:val="12"/>
  </w:num>
  <w:num w:numId="37">
    <w:abstractNumId w:val="1"/>
  </w:num>
  <w:num w:numId="38">
    <w:abstractNumId w:val="5"/>
  </w:num>
  <w:num w:numId="39">
    <w:abstractNumId w:val="15"/>
  </w:num>
  <w:num w:numId="40">
    <w:abstractNumId w:val="10"/>
  </w:num>
  <w:num w:numId="41">
    <w:abstractNumId w:val="34"/>
  </w:num>
  <w:num w:numId="42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1600D"/>
    <w:rsid w:val="00025CCA"/>
    <w:rsid w:val="00027599"/>
    <w:rsid w:val="00031032"/>
    <w:rsid w:val="00071C0B"/>
    <w:rsid w:val="0007279E"/>
    <w:rsid w:val="00077466"/>
    <w:rsid w:val="00094017"/>
    <w:rsid w:val="00097277"/>
    <w:rsid w:val="000A0A11"/>
    <w:rsid w:val="000C443D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27334"/>
    <w:rsid w:val="00131291"/>
    <w:rsid w:val="00151CC1"/>
    <w:rsid w:val="0017331F"/>
    <w:rsid w:val="00174F4E"/>
    <w:rsid w:val="00186E65"/>
    <w:rsid w:val="001935C8"/>
    <w:rsid w:val="00193AB3"/>
    <w:rsid w:val="00197C30"/>
    <w:rsid w:val="001A3F78"/>
    <w:rsid w:val="001B101D"/>
    <w:rsid w:val="001C0B51"/>
    <w:rsid w:val="001C3A79"/>
    <w:rsid w:val="001C3DB4"/>
    <w:rsid w:val="001C4249"/>
    <w:rsid w:val="001C531B"/>
    <w:rsid w:val="001C65F9"/>
    <w:rsid w:val="001D28CC"/>
    <w:rsid w:val="001D28FC"/>
    <w:rsid w:val="001D2C66"/>
    <w:rsid w:val="001D793D"/>
    <w:rsid w:val="001E048F"/>
    <w:rsid w:val="001E7945"/>
    <w:rsid w:val="001F0174"/>
    <w:rsid w:val="001F0ABE"/>
    <w:rsid w:val="001F20D0"/>
    <w:rsid w:val="001F63A2"/>
    <w:rsid w:val="00204EAE"/>
    <w:rsid w:val="00206091"/>
    <w:rsid w:val="002121D9"/>
    <w:rsid w:val="0021236B"/>
    <w:rsid w:val="00221C03"/>
    <w:rsid w:val="002354F5"/>
    <w:rsid w:val="002521B5"/>
    <w:rsid w:val="00254B29"/>
    <w:rsid w:val="00255D6F"/>
    <w:rsid w:val="00257430"/>
    <w:rsid w:val="002664AF"/>
    <w:rsid w:val="00274725"/>
    <w:rsid w:val="00286A0D"/>
    <w:rsid w:val="00294F75"/>
    <w:rsid w:val="002A18A4"/>
    <w:rsid w:val="002A20D4"/>
    <w:rsid w:val="002A7C49"/>
    <w:rsid w:val="002B0965"/>
    <w:rsid w:val="002B5AB7"/>
    <w:rsid w:val="002C127A"/>
    <w:rsid w:val="002C3B6A"/>
    <w:rsid w:val="002C7C01"/>
    <w:rsid w:val="002E2A79"/>
    <w:rsid w:val="002E6A5F"/>
    <w:rsid w:val="002F2C10"/>
    <w:rsid w:val="002F3337"/>
    <w:rsid w:val="002F3E69"/>
    <w:rsid w:val="002F6756"/>
    <w:rsid w:val="002F78D7"/>
    <w:rsid w:val="002F7C5F"/>
    <w:rsid w:val="00304757"/>
    <w:rsid w:val="0030557D"/>
    <w:rsid w:val="00306CD9"/>
    <w:rsid w:val="003079CF"/>
    <w:rsid w:val="003106E0"/>
    <w:rsid w:val="00312C7D"/>
    <w:rsid w:val="003136AD"/>
    <w:rsid w:val="003174A4"/>
    <w:rsid w:val="00342227"/>
    <w:rsid w:val="00345365"/>
    <w:rsid w:val="0035387F"/>
    <w:rsid w:val="00353B26"/>
    <w:rsid w:val="003668B9"/>
    <w:rsid w:val="003729DB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7E1C"/>
    <w:rsid w:val="003F3036"/>
    <w:rsid w:val="004024CC"/>
    <w:rsid w:val="004026B2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3F0"/>
    <w:rsid w:val="004A6984"/>
    <w:rsid w:val="004A797D"/>
    <w:rsid w:val="004C167F"/>
    <w:rsid w:val="004C2623"/>
    <w:rsid w:val="004D258B"/>
    <w:rsid w:val="004E7A80"/>
    <w:rsid w:val="00517E37"/>
    <w:rsid w:val="0052025E"/>
    <w:rsid w:val="005243BF"/>
    <w:rsid w:val="00526015"/>
    <w:rsid w:val="00527C32"/>
    <w:rsid w:val="00531758"/>
    <w:rsid w:val="005317DD"/>
    <w:rsid w:val="00532CB2"/>
    <w:rsid w:val="00540357"/>
    <w:rsid w:val="0054365F"/>
    <w:rsid w:val="00543A84"/>
    <w:rsid w:val="005509D1"/>
    <w:rsid w:val="00551F61"/>
    <w:rsid w:val="00552577"/>
    <w:rsid w:val="005525E1"/>
    <w:rsid w:val="005534F1"/>
    <w:rsid w:val="00554F96"/>
    <w:rsid w:val="00565C01"/>
    <w:rsid w:val="00574163"/>
    <w:rsid w:val="00574DBC"/>
    <w:rsid w:val="00575570"/>
    <w:rsid w:val="0058720E"/>
    <w:rsid w:val="005A438F"/>
    <w:rsid w:val="005B0A58"/>
    <w:rsid w:val="005B35B5"/>
    <w:rsid w:val="005B4540"/>
    <w:rsid w:val="005C0725"/>
    <w:rsid w:val="005C4334"/>
    <w:rsid w:val="00606F07"/>
    <w:rsid w:val="00607048"/>
    <w:rsid w:val="00611FAB"/>
    <w:rsid w:val="0061201A"/>
    <w:rsid w:val="0061360F"/>
    <w:rsid w:val="00614F82"/>
    <w:rsid w:val="00623629"/>
    <w:rsid w:val="006319DE"/>
    <w:rsid w:val="00637685"/>
    <w:rsid w:val="0063777E"/>
    <w:rsid w:val="00651C82"/>
    <w:rsid w:val="0065488A"/>
    <w:rsid w:val="00666B36"/>
    <w:rsid w:val="00670BEE"/>
    <w:rsid w:val="00675B7F"/>
    <w:rsid w:val="00682BCD"/>
    <w:rsid w:val="006842EE"/>
    <w:rsid w:val="00685202"/>
    <w:rsid w:val="00687346"/>
    <w:rsid w:val="006928E3"/>
    <w:rsid w:val="00692D39"/>
    <w:rsid w:val="006A0B4A"/>
    <w:rsid w:val="006A2F0F"/>
    <w:rsid w:val="006A4179"/>
    <w:rsid w:val="006A5829"/>
    <w:rsid w:val="006B26E4"/>
    <w:rsid w:val="006C3D6E"/>
    <w:rsid w:val="006D5A15"/>
    <w:rsid w:val="006E0DF0"/>
    <w:rsid w:val="006E543C"/>
    <w:rsid w:val="006F2666"/>
    <w:rsid w:val="006F342D"/>
    <w:rsid w:val="00703EAA"/>
    <w:rsid w:val="0070513A"/>
    <w:rsid w:val="00713CF4"/>
    <w:rsid w:val="00717414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F422C"/>
    <w:rsid w:val="007F6C19"/>
    <w:rsid w:val="007F6C47"/>
    <w:rsid w:val="008065A9"/>
    <w:rsid w:val="00820E78"/>
    <w:rsid w:val="00822A14"/>
    <w:rsid w:val="008243B5"/>
    <w:rsid w:val="00825248"/>
    <w:rsid w:val="0082670F"/>
    <w:rsid w:val="00833DCA"/>
    <w:rsid w:val="008377D9"/>
    <w:rsid w:val="00850408"/>
    <w:rsid w:val="00870BC1"/>
    <w:rsid w:val="00880EA3"/>
    <w:rsid w:val="008A7B16"/>
    <w:rsid w:val="008C1D43"/>
    <w:rsid w:val="008D3B9B"/>
    <w:rsid w:val="008D5078"/>
    <w:rsid w:val="008D7790"/>
    <w:rsid w:val="008E2128"/>
    <w:rsid w:val="008F024B"/>
    <w:rsid w:val="008F27F6"/>
    <w:rsid w:val="008F2A12"/>
    <w:rsid w:val="008F4C2F"/>
    <w:rsid w:val="008F719B"/>
    <w:rsid w:val="008F74C8"/>
    <w:rsid w:val="00902A94"/>
    <w:rsid w:val="00905E40"/>
    <w:rsid w:val="00910770"/>
    <w:rsid w:val="009200DA"/>
    <w:rsid w:val="00921803"/>
    <w:rsid w:val="00925C5B"/>
    <w:rsid w:val="00930817"/>
    <w:rsid w:val="00936EC1"/>
    <w:rsid w:val="00937C41"/>
    <w:rsid w:val="00941F65"/>
    <w:rsid w:val="00946C79"/>
    <w:rsid w:val="00951D06"/>
    <w:rsid w:val="00953B7C"/>
    <w:rsid w:val="0096250D"/>
    <w:rsid w:val="00962CD0"/>
    <w:rsid w:val="00962DEE"/>
    <w:rsid w:val="00966093"/>
    <w:rsid w:val="00970076"/>
    <w:rsid w:val="00981732"/>
    <w:rsid w:val="00984756"/>
    <w:rsid w:val="0099290A"/>
    <w:rsid w:val="009A7E89"/>
    <w:rsid w:val="009B2150"/>
    <w:rsid w:val="009B6605"/>
    <w:rsid w:val="009C47FE"/>
    <w:rsid w:val="009C63EA"/>
    <w:rsid w:val="009C725A"/>
    <w:rsid w:val="009C77CA"/>
    <w:rsid w:val="009E0752"/>
    <w:rsid w:val="009E517B"/>
    <w:rsid w:val="009F5349"/>
    <w:rsid w:val="009F6212"/>
    <w:rsid w:val="00A03337"/>
    <w:rsid w:val="00A168AD"/>
    <w:rsid w:val="00A20B3A"/>
    <w:rsid w:val="00A2242E"/>
    <w:rsid w:val="00A35733"/>
    <w:rsid w:val="00A415F4"/>
    <w:rsid w:val="00A437C8"/>
    <w:rsid w:val="00A43AA1"/>
    <w:rsid w:val="00A64D72"/>
    <w:rsid w:val="00A714E3"/>
    <w:rsid w:val="00A72639"/>
    <w:rsid w:val="00A91744"/>
    <w:rsid w:val="00A933BB"/>
    <w:rsid w:val="00AA38BB"/>
    <w:rsid w:val="00AA4F6E"/>
    <w:rsid w:val="00AB05C7"/>
    <w:rsid w:val="00AB1BBA"/>
    <w:rsid w:val="00AB6241"/>
    <w:rsid w:val="00AC0036"/>
    <w:rsid w:val="00AD06CE"/>
    <w:rsid w:val="00AD3580"/>
    <w:rsid w:val="00AE2713"/>
    <w:rsid w:val="00AE737E"/>
    <w:rsid w:val="00AE7E3D"/>
    <w:rsid w:val="00AF211B"/>
    <w:rsid w:val="00AF2C1D"/>
    <w:rsid w:val="00AF6399"/>
    <w:rsid w:val="00B04C51"/>
    <w:rsid w:val="00B1189A"/>
    <w:rsid w:val="00B11E85"/>
    <w:rsid w:val="00B21302"/>
    <w:rsid w:val="00B24D12"/>
    <w:rsid w:val="00B311B1"/>
    <w:rsid w:val="00B47A9C"/>
    <w:rsid w:val="00B52AA0"/>
    <w:rsid w:val="00B7201C"/>
    <w:rsid w:val="00B72E03"/>
    <w:rsid w:val="00B73635"/>
    <w:rsid w:val="00B808FF"/>
    <w:rsid w:val="00B83028"/>
    <w:rsid w:val="00B90C35"/>
    <w:rsid w:val="00B91AA0"/>
    <w:rsid w:val="00B94A7A"/>
    <w:rsid w:val="00BA00FF"/>
    <w:rsid w:val="00BA0348"/>
    <w:rsid w:val="00BA1854"/>
    <w:rsid w:val="00BA1A0F"/>
    <w:rsid w:val="00BA76A5"/>
    <w:rsid w:val="00BB33DF"/>
    <w:rsid w:val="00BB7E03"/>
    <w:rsid w:val="00BC091E"/>
    <w:rsid w:val="00BC0EFB"/>
    <w:rsid w:val="00BC503A"/>
    <w:rsid w:val="00BD2AA7"/>
    <w:rsid w:val="00BD3212"/>
    <w:rsid w:val="00BD5EF4"/>
    <w:rsid w:val="00BE1771"/>
    <w:rsid w:val="00BF0BEA"/>
    <w:rsid w:val="00C05E24"/>
    <w:rsid w:val="00C115A3"/>
    <w:rsid w:val="00C1362D"/>
    <w:rsid w:val="00C138AE"/>
    <w:rsid w:val="00C160AA"/>
    <w:rsid w:val="00C1748C"/>
    <w:rsid w:val="00C23D37"/>
    <w:rsid w:val="00C3642F"/>
    <w:rsid w:val="00C376A7"/>
    <w:rsid w:val="00C43983"/>
    <w:rsid w:val="00C52CE6"/>
    <w:rsid w:val="00C5784A"/>
    <w:rsid w:val="00C6018B"/>
    <w:rsid w:val="00C661EC"/>
    <w:rsid w:val="00C714A1"/>
    <w:rsid w:val="00C72A1C"/>
    <w:rsid w:val="00C82D95"/>
    <w:rsid w:val="00C83951"/>
    <w:rsid w:val="00C86B3C"/>
    <w:rsid w:val="00C920F5"/>
    <w:rsid w:val="00CA4AC9"/>
    <w:rsid w:val="00CB32EF"/>
    <w:rsid w:val="00CC313B"/>
    <w:rsid w:val="00CD237C"/>
    <w:rsid w:val="00CD31C8"/>
    <w:rsid w:val="00CE7B9A"/>
    <w:rsid w:val="00CF629D"/>
    <w:rsid w:val="00D047E0"/>
    <w:rsid w:val="00D052EF"/>
    <w:rsid w:val="00D0622F"/>
    <w:rsid w:val="00D078E7"/>
    <w:rsid w:val="00D14A7E"/>
    <w:rsid w:val="00D2792F"/>
    <w:rsid w:val="00D27CDE"/>
    <w:rsid w:val="00D30F3C"/>
    <w:rsid w:val="00D31F52"/>
    <w:rsid w:val="00D4500A"/>
    <w:rsid w:val="00D47AAA"/>
    <w:rsid w:val="00D47B9F"/>
    <w:rsid w:val="00D5406C"/>
    <w:rsid w:val="00D57B09"/>
    <w:rsid w:val="00D61632"/>
    <w:rsid w:val="00D7266E"/>
    <w:rsid w:val="00D75AD8"/>
    <w:rsid w:val="00D815E6"/>
    <w:rsid w:val="00D849D7"/>
    <w:rsid w:val="00D95065"/>
    <w:rsid w:val="00D9761F"/>
    <w:rsid w:val="00DA1B03"/>
    <w:rsid w:val="00DA1CC2"/>
    <w:rsid w:val="00DA76A5"/>
    <w:rsid w:val="00DB2134"/>
    <w:rsid w:val="00DB2736"/>
    <w:rsid w:val="00DB3202"/>
    <w:rsid w:val="00DC2CB6"/>
    <w:rsid w:val="00DC6BE3"/>
    <w:rsid w:val="00DC7937"/>
    <w:rsid w:val="00DE0674"/>
    <w:rsid w:val="00DE1301"/>
    <w:rsid w:val="00DF0CAA"/>
    <w:rsid w:val="00DF3D1A"/>
    <w:rsid w:val="00DF4719"/>
    <w:rsid w:val="00DF5505"/>
    <w:rsid w:val="00DF5752"/>
    <w:rsid w:val="00E07AE7"/>
    <w:rsid w:val="00E10FBF"/>
    <w:rsid w:val="00E219D4"/>
    <w:rsid w:val="00E23131"/>
    <w:rsid w:val="00E24413"/>
    <w:rsid w:val="00E37415"/>
    <w:rsid w:val="00E43844"/>
    <w:rsid w:val="00E4562C"/>
    <w:rsid w:val="00E50111"/>
    <w:rsid w:val="00E6257A"/>
    <w:rsid w:val="00E7302E"/>
    <w:rsid w:val="00E74A77"/>
    <w:rsid w:val="00E9370B"/>
    <w:rsid w:val="00EA58F1"/>
    <w:rsid w:val="00EB2EED"/>
    <w:rsid w:val="00ED2AE2"/>
    <w:rsid w:val="00EE1FC1"/>
    <w:rsid w:val="00EE62E0"/>
    <w:rsid w:val="00EE69AF"/>
    <w:rsid w:val="00EE75E4"/>
    <w:rsid w:val="00EF2F5F"/>
    <w:rsid w:val="00F01AE5"/>
    <w:rsid w:val="00F05317"/>
    <w:rsid w:val="00F116A4"/>
    <w:rsid w:val="00F12B47"/>
    <w:rsid w:val="00F27162"/>
    <w:rsid w:val="00F27D29"/>
    <w:rsid w:val="00F324C9"/>
    <w:rsid w:val="00F40A47"/>
    <w:rsid w:val="00F476E6"/>
    <w:rsid w:val="00F51CA1"/>
    <w:rsid w:val="00F520BD"/>
    <w:rsid w:val="00F52F1C"/>
    <w:rsid w:val="00F557CD"/>
    <w:rsid w:val="00F56E9D"/>
    <w:rsid w:val="00F61347"/>
    <w:rsid w:val="00F61C19"/>
    <w:rsid w:val="00F8585F"/>
    <w:rsid w:val="00F901FA"/>
    <w:rsid w:val="00F96EC0"/>
    <w:rsid w:val="00FA1128"/>
    <w:rsid w:val="00FA7F68"/>
    <w:rsid w:val="00FB6174"/>
    <w:rsid w:val="00FC088D"/>
    <w:rsid w:val="00FC3427"/>
    <w:rsid w:val="00FD76FA"/>
    <w:rsid w:val="00FE3DDE"/>
    <w:rsid w:val="00FE663C"/>
    <w:rsid w:val="00FE734E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35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26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35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263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f0"/>
    <w:uiPriority w:val="39"/>
    <w:rsid w:val="00257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39"/>
    <w:rsid w:val="00A93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B073C8C-60CD-4935-A579-F89BDC6E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11999</Words>
  <Characters>68397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Даниил</cp:lastModifiedBy>
  <cp:revision>2</cp:revision>
  <cp:lastPrinted>2022-09-13T14:15:00Z</cp:lastPrinted>
  <dcterms:created xsi:type="dcterms:W3CDTF">2024-08-20T16:07:00Z</dcterms:created>
  <dcterms:modified xsi:type="dcterms:W3CDTF">2024-08-20T16:07:00Z</dcterms:modified>
</cp:coreProperties>
</file>